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989" w:rsidRDefault="00D066E4" w:rsidP="003E26DC">
      <w:pPr>
        <w:pStyle w:val="Heading1"/>
      </w:pPr>
      <w:r w:rsidRPr="00D066E4">
        <w:rPr>
          <w:rFonts w:ascii="Times-Roman" w:hAnsi="Times-Roman"/>
          <w:b w:val="0"/>
          <w:noProof/>
          <w:sz w:val="36"/>
          <w:szCs w:val="36"/>
          <w:u w:val="none"/>
          <w:lang w:eastAsia="en-NZ"/>
        </w:rPr>
        <w:drawing>
          <wp:inline distT="0" distB="0" distL="0" distR="0" wp14:anchorId="021066F7" wp14:editId="4A4AB65F">
            <wp:extent cx="552423" cy="495837"/>
            <wp:effectExtent l="0" t="0" r="0" b="0"/>
            <wp:docPr id="1" name="Picture 1" descr="R:\Admin\Branding\LoganParkHighSchool-Nov2015-Logo-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dmin\Branding\LoganParkHighSchool-Nov2015-Logo-BW.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3402" cy="496715"/>
                    </a:xfrm>
                    <a:prstGeom prst="rect">
                      <a:avLst/>
                    </a:prstGeom>
                    <a:noFill/>
                    <a:ln>
                      <a:noFill/>
                    </a:ln>
                  </pic:spPr>
                </pic:pic>
              </a:graphicData>
            </a:graphic>
          </wp:inline>
        </w:drawing>
      </w:r>
      <w:r w:rsidRPr="00D066E4">
        <w:rPr>
          <w:u w:val="none"/>
        </w:rPr>
        <w:t xml:space="preserve">  </w:t>
      </w:r>
      <w:r>
        <w:rPr>
          <w:u w:val="none"/>
        </w:rPr>
        <w:t xml:space="preserve">            </w:t>
      </w:r>
      <w:r w:rsidRPr="00D066E4">
        <w:rPr>
          <w:rFonts w:ascii="Times-Roman" w:hAnsi="Times-Roman"/>
          <w:sz w:val="28"/>
          <w:szCs w:val="28"/>
          <w:u w:val="none"/>
          <w:lang w:val="en-US"/>
        </w:rPr>
        <w:t>LOGAN PARK HIGH SCHOOL</w:t>
      </w:r>
      <w:r w:rsidRPr="00D066E4">
        <w:rPr>
          <w:rFonts w:ascii="Times-Roman" w:hAnsi="Times-Roman"/>
          <w:sz w:val="36"/>
          <w:szCs w:val="36"/>
          <w:u w:val="none"/>
          <w:lang w:val="en-US"/>
        </w:rPr>
        <w:t xml:space="preserve"> </w:t>
      </w:r>
      <w:r w:rsidRPr="00D066E4">
        <w:rPr>
          <w:rFonts w:ascii="Times-Roman" w:hAnsi="Times-Roman"/>
          <w:sz w:val="28"/>
          <w:szCs w:val="28"/>
          <w:u w:val="none"/>
          <w:lang w:val="en-US"/>
        </w:rPr>
        <w:t>ENGLISH DEPARTMENT</w:t>
      </w:r>
      <w:r w:rsidRPr="00D066E4">
        <w:rPr>
          <w:rFonts w:ascii="Times-Roman" w:hAnsi="Times-Roman"/>
          <w:b w:val="0"/>
          <w:sz w:val="28"/>
          <w:szCs w:val="28"/>
          <w:u w:val="none"/>
          <w:lang w:val="en-US"/>
        </w:rPr>
        <w:t xml:space="preserve"> </w:t>
      </w:r>
      <w:r>
        <w:rPr>
          <w:rFonts w:ascii="Times-Roman" w:hAnsi="Times-Roman"/>
          <w:b w:val="0"/>
          <w:sz w:val="28"/>
          <w:szCs w:val="28"/>
          <w:u w:val="none"/>
          <w:lang w:val="en-US"/>
        </w:rPr>
        <w:t xml:space="preserve">   </w:t>
      </w:r>
      <w:r w:rsidRPr="00D066E4">
        <w:rPr>
          <w:rFonts w:ascii="Times-Roman" w:hAnsi="Times-Roman"/>
          <w:b w:val="0"/>
          <w:sz w:val="28"/>
          <w:szCs w:val="28"/>
          <w:u w:val="none"/>
          <w:lang w:val="en-US"/>
        </w:rPr>
        <w:t xml:space="preserve">       </w:t>
      </w:r>
      <w:r w:rsidRPr="00D066E4">
        <w:rPr>
          <w:rFonts w:ascii="Times-Roman" w:hAnsi="Times-Roman"/>
          <w:b w:val="0"/>
          <w:noProof/>
          <w:sz w:val="36"/>
          <w:szCs w:val="36"/>
          <w:u w:val="none"/>
          <w:lang w:eastAsia="en-NZ"/>
        </w:rPr>
        <w:drawing>
          <wp:inline distT="0" distB="0" distL="0" distR="0" wp14:anchorId="53549A61" wp14:editId="6FB351B4">
            <wp:extent cx="552423" cy="495837"/>
            <wp:effectExtent l="0" t="0" r="0" b="0"/>
            <wp:docPr id="2" name="Picture 2" descr="R:\Admin\Branding\LoganParkHighSchool-Nov2015-Logo-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dmin\Branding\LoganParkHighSchool-Nov2015-Logo-BW.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3402" cy="496715"/>
                    </a:xfrm>
                    <a:prstGeom prst="rect">
                      <a:avLst/>
                    </a:prstGeom>
                    <a:noFill/>
                    <a:ln>
                      <a:noFill/>
                    </a:ln>
                  </pic:spPr>
                </pic:pic>
              </a:graphicData>
            </a:graphic>
          </wp:inline>
        </w:drawing>
      </w:r>
    </w:p>
    <w:p w:rsidR="00D066E4" w:rsidRDefault="00D066E4" w:rsidP="00D066E4">
      <w:pPr>
        <w:pStyle w:val="Heading1"/>
        <w:jc w:val="center"/>
      </w:pPr>
    </w:p>
    <w:p w:rsidR="003E26DC" w:rsidRPr="00D066E4" w:rsidRDefault="00EB0989" w:rsidP="00D066E4">
      <w:pPr>
        <w:pStyle w:val="Heading1"/>
        <w:jc w:val="center"/>
        <w:rPr>
          <w:sz w:val="28"/>
          <w:szCs w:val="28"/>
        </w:rPr>
      </w:pPr>
      <w:r w:rsidRPr="00D066E4">
        <w:rPr>
          <w:sz w:val="28"/>
          <w:szCs w:val="28"/>
        </w:rPr>
        <w:t xml:space="preserve">LEVEL </w:t>
      </w:r>
      <w:r w:rsidR="000A341E" w:rsidRPr="00D066E4">
        <w:rPr>
          <w:sz w:val="28"/>
          <w:szCs w:val="28"/>
        </w:rPr>
        <w:t xml:space="preserve">2 ENGLISH – ASSESSMENT </w:t>
      </w:r>
      <w:r w:rsidR="003E26DC" w:rsidRPr="00D066E4">
        <w:rPr>
          <w:sz w:val="28"/>
          <w:szCs w:val="28"/>
        </w:rPr>
        <w:t>O</w:t>
      </w:r>
      <w:r w:rsidR="00D066E4" w:rsidRPr="00D066E4">
        <w:rPr>
          <w:sz w:val="28"/>
          <w:szCs w:val="28"/>
        </w:rPr>
        <w:t>VERVIEW</w:t>
      </w:r>
    </w:p>
    <w:p w:rsidR="003E26DC" w:rsidRPr="00EB0989" w:rsidRDefault="003E26DC" w:rsidP="003E26DC">
      <w:pPr>
        <w:rPr>
          <w:b/>
          <w:sz w:val="22"/>
          <w:u w:val="single"/>
        </w:rPr>
      </w:pPr>
    </w:p>
    <w:p w:rsidR="00EB0989" w:rsidRDefault="00EB0989">
      <w:pPr>
        <w:rPr>
          <w:sz w:val="22"/>
          <w:szCs w:val="20"/>
          <w:lang w:val="en-US"/>
        </w:rPr>
      </w:pPr>
      <w:r>
        <w:rPr>
          <w:sz w:val="22"/>
        </w:rPr>
        <w:t>This course builds on the work done last year for Level One NCEA, while working at Levels 6 and 7 of the New Zealand</w:t>
      </w:r>
      <w:r>
        <w:rPr>
          <w:sz w:val="22"/>
          <w:szCs w:val="20"/>
          <w:lang w:val="en-US"/>
        </w:rPr>
        <w:t xml:space="preserve"> English Curriculum. The focus is on the skills of:</w:t>
      </w:r>
    </w:p>
    <w:p w:rsidR="00EB0989" w:rsidRPr="00EB0989" w:rsidRDefault="00EB0989" w:rsidP="00EB0989">
      <w:pPr>
        <w:numPr>
          <w:ilvl w:val="0"/>
          <w:numId w:val="15"/>
        </w:numPr>
        <w:rPr>
          <w:sz w:val="22"/>
          <w:szCs w:val="20"/>
          <w:lang w:val="en-US"/>
        </w:rPr>
      </w:pPr>
      <w:r w:rsidRPr="00EB0989">
        <w:rPr>
          <w:sz w:val="22"/>
          <w:szCs w:val="20"/>
          <w:lang w:val="en-US"/>
        </w:rPr>
        <w:t>writing, speaking, presenting</w:t>
      </w:r>
      <w:r>
        <w:rPr>
          <w:i/>
          <w:sz w:val="22"/>
          <w:szCs w:val="20"/>
          <w:lang w:val="en-US"/>
        </w:rPr>
        <w:t>, and</w:t>
      </w:r>
    </w:p>
    <w:p w:rsidR="00EB0989" w:rsidRDefault="003E26DC" w:rsidP="00EB0989">
      <w:pPr>
        <w:numPr>
          <w:ilvl w:val="0"/>
          <w:numId w:val="15"/>
        </w:numPr>
        <w:rPr>
          <w:sz w:val="22"/>
          <w:szCs w:val="20"/>
          <w:lang w:val="en-US"/>
        </w:rPr>
      </w:pPr>
      <w:r w:rsidRPr="00EB0989">
        <w:rPr>
          <w:sz w:val="22"/>
          <w:szCs w:val="20"/>
          <w:lang w:val="en-US"/>
        </w:rPr>
        <w:t xml:space="preserve"> </w:t>
      </w:r>
      <w:proofErr w:type="gramStart"/>
      <w:r w:rsidRPr="00EB0989">
        <w:rPr>
          <w:sz w:val="22"/>
          <w:szCs w:val="20"/>
          <w:lang w:val="en-US"/>
        </w:rPr>
        <w:t>reading</w:t>
      </w:r>
      <w:proofErr w:type="gramEnd"/>
      <w:r w:rsidRPr="00EB0989">
        <w:rPr>
          <w:sz w:val="22"/>
          <w:szCs w:val="20"/>
          <w:lang w:val="en-US"/>
        </w:rPr>
        <w:t xml:space="preserve">, listening, </w:t>
      </w:r>
      <w:r w:rsidR="00EB0989">
        <w:rPr>
          <w:sz w:val="22"/>
          <w:szCs w:val="20"/>
          <w:lang w:val="en-US"/>
        </w:rPr>
        <w:t xml:space="preserve">and </w:t>
      </w:r>
      <w:r w:rsidRPr="00EB0989">
        <w:rPr>
          <w:sz w:val="22"/>
          <w:szCs w:val="20"/>
          <w:lang w:val="en-US"/>
        </w:rPr>
        <w:t>viewing</w:t>
      </w:r>
      <w:r w:rsidR="00EB0989">
        <w:rPr>
          <w:sz w:val="22"/>
          <w:szCs w:val="20"/>
          <w:lang w:val="en-US"/>
        </w:rPr>
        <w:t>.</w:t>
      </w:r>
    </w:p>
    <w:p w:rsidR="00EB0989" w:rsidRDefault="00EB0989" w:rsidP="00EB0989">
      <w:pPr>
        <w:rPr>
          <w:sz w:val="22"/>
          <w:szCs w:val="20"/>
          <w:lang w:val="en-US"/>
        </w:rPr>
      </w:pPr>
    </w:p>
    <w:p w:rsidR="006028E8" w:rsidRPr="006028E8" w:rsidRDefault="00EB0989" w:rsidP="006028E8">
      <w:pPr>
        <w:rPr>
          <w:sz w:val="22"/>
          <w:szCs w:val="22"/>
          <w:lang w:val="en-US"/>
        </w:rPr>
      </w:pPr>
      <w:r>
        <w:rPr>
          <w:sz w:val="22"/>
          <w:szCs w:val="20"/>
          <w:lang w:val="en-US"/>
        </w:rPr>
        <w:t xml:space="preserve">The aim is for all students to be extended and engaged by a </w:t>
      </w:r>
      <w:proofErr w:type="spellStart"/>
      <w:r>
        <w:rPr>
          <w:sz w:val="22"/>
          <w:szCs w:val="20"/>
          <w:lang w:val="en-US"/>
        </w:rPr>
        <w:t>programme</w:t>
      </w:r>
      <w:proofErr w:type="spellEnd"/>
      <w:r>
        <w:rPr>
          <w:sz w:val="22"/>
          <w:szCs w:val="20"/>
          <w:lang w:val="en-US"/>
        </w:rPr>
        <w:t xml:space="preserve"> of work that also encourages</w:t>
      </w:r>
      <w:r w:rsidR="006028E8">
        <w:rPr>
          <w:sz w:val="22"/>
          <w:szCs w:val="20"/>
          <w:lang w:val="en-US"/>
        </w:rPr>
        <w:t xml:space="preserve"> the </w:t>
      </w:r>
      <w:r w:rsidR="006028E8" w:rsidRPr="006028E8">
        <w:rPr>
          <w:rFonts w:ascii="Times-Roman" w:hAnsi="Times-Roman"/>
          <w:b/>
          <w:sz w:val="22"/>
          <w:szCs w:val="22"/>
          <w:lang w:val="en-US"/>
        </w:rPr>
        <w:t>Key Competencies</w:t>
      </w:r>
      <w:r w:rsidR="006028E8">
        <w:rPr>
          <w:rFonts w:ascii="Times-Roman" w:hAnsi="Times-Roman"/>
          <w:sz w:val="22"/>
          <w:szCs w:val="22"/>
          <w:lang w:val="en-US"/>
        </w:rPr>
        <w:t xml:space="preserve"> that are central to the curriculum</w:t>
      </w:r>
      <w:r w:rsidR="006028E8" w:rsidRPr="006028E8">
        <w:rPr>
          <w:rFonts w:ascii="Times-Roman" w:hAnsi="Times-Roman"/>
          <w:sz w:val="22"/>
          <w:szCs w:val="22"/>
          <w:lang w:val="en-US"/>
        </w:rPr>
        <w:t xml:space="preserve">. Simply put, this means that there will be a focus on the </w:t>
      </w:r>
      <w:proofErr w:type="gramStart"/>
      <w:r w:rsidR="006028E8" w:rsidRPr="006028E8">
        <w:rPr>
          <w:rFonts w:ascii="Times-Roman" w:hAnsi="Times-Roman"/>
          <w:b/>
          <w:sz w:val="22"/>
          <w:szCs w:val="22"/>
          <w:lang w:val="en-US"/>
        </w:rPr>
        <w:t>process(</w:t>
      </w:r>
      <w:proofErr w:type="spellStart"/>
      <w:proofErr w:type="gramEnd"/>
      <w:r w:rsidR="006028E8" w:rsidRPr="006028E8">
        <w:rPr>
          <w:rFonts w:ascii="Times-Roman" w:hAnsi="Times-Roman"/>
          <w:b/>
          <w:sz w:val="22"/>
          <w:szCs w:val="22"/>
          <w:lang w:val="en-US"/>
        </w:rPr>
        <w:t>es</w:t>
      </w:r>
      <w:proofErr w:type="spellEnd"/>
      <w:r w:rsidR="006028E8" w:rsidRPr="006028E8">
        <w:rPr>
          <w:rFonts w:ascii="Times-Roman" w:hAnsi="Times-Roman"/>
          <w:b/>
          <w:sz w:val="22"/>
          <w:szCs w:val="22"/>
          <w:lang w:val="en-US"/>
        </w:rPr>
        <w:t xml:space="preserve">) </w:t>
      </w:r>
      <w:r w:rsidR="006028E8" w:rsidRPr="006028E8">
        <w:rPr>
          <w:rFonts w:ascii="Times-Roman" w:hAnsi="Times-Roman"/>
          <w:sz w:val="22"/>
          <w:szCs w:val="22"/>
          <w:lang w:val="en-US"/>
        </w:rPr>
        <w:t>of learning, as well as its outcomes. The five Key Competencies</w:t>
      </w:r>
      <w:r w:rsidR="006028E8">
        <w:rPr>
          <w:rFonts w:ascii="Times-Roman" w:hAnsi="Times-Roman"/>
          <w:sz w:val="22"/>
          <w:szCs w:val="22"/>
          <w:lang w:val="en-US"/>
        </w:rPr>
        <w:t xml:space="preserve"> that are central to the Year 12</w:t>
      </w:r>
      <w:r w:rsidR="006028E8" w:rsidRPr="006028E8">
        <w:rPr>
          <w:rFonts w:ascii="Times-Roman" w:hAnsi="Times-Roman"/>
          <w:sz w:val="22"/>
          <w:szCs w:val="22"/>
          <w:lang w:val="en-US"/>
        </w:rPr>
        <w:t xml:space="preserve"> English Curriculum are:</w:t>
      </w:r>
    </w:p>
    <w:p w:rsidR="006028E8" w:rsidRPr="006028E8" w:rsidRDefault="006028E8" w:rsidP="006028E8">
      <w:pPr>
        <w:widowControl w:val="0"/>
        <w:autoSpaceDE w:val="0"/>
        <w:autoSpaceDN w:val="0"/>
        <w:adjustRightInd w:val="0"/>
        <w:rPr>
          <w:rFonts w:ascii="Times-Roman" w:hAnsi="Times-Roman"/>
          <w:sz w:val="22"/>
          <w:szCs w:val="22"/>
          <w:lang w:val="en-US"/>
        </w:rPr>
      </w:pPr>
    </w:p>
    <w:p w:rsidR="006028E8" w:rsidRPr="006028E8" w:rsidRDefault="008B68BC" w:rsidP="006028E8">
      <w:pPr>
        <w:numPr>
          <w:ilvl w:val="0"/>
          <w:numId w:val="14"/>
        </w:numPr>
        <w:spacing w:after="83" w:line="336" w:lineRule="auto"/>
        <w:textAlignment w:val="top"/>
        <w:rPr>
          <w:sz w:val="22"/>
          <w:szCs w:val="22"/>
          <w:lang w:val="en"/>
        </w:rPr>
      </w:pPr>
      <w:hyperlink r:id="rId9" w:anchor="T" w:tgtFrame="_self" w:history="1">
        <w:r w:rsidR="006028E8" w:rsidRPr="006028E8">
          <w:rPr>
            <w:rStyle w:val="Hyperlink"/>
            <w:sz w:val="22"/>
            <w:szCs w:val="22"/>
            <w:lang w:val="en"/>
          </w:rPr>
          <w:t>Thinking</w:t>
        </w:r>
      </w:hyperlink>
    </w:p>
    <w:p w:rsidR="006028E8" w:rsidRPr="006028E8" w:rsidRDefault="008B68BC" w:rsidP="006028E8">
      <w:pPr>
        <w:numPr>
          <w:ilvl w:val="0"/>
          <w:numId w:val="14"/>
        </w:numPr>
        <w:spacing w:after="83" w:line="336" w:lineRule="auto"/>
        <w:textAlignment w:val="top"/>
        <w:rPr>
          <w:sz w:val="22"/>
          <w:szCs w:val="22"/>
          <w:lang w:val="en"/>
        </w:rPr>
      </w:pPr>
      <w:hyperlink r:id="rId10" w:anchor="U" w:tgtFrame="_self" w:history="1">
        <w:r w:rsidR="006028E8" w:rsidRPr="006028E8">
          <w:rPr>
            <w:rStyle w:val="Hyperlink"/>
            <w:sz w:val="22"/>
            <w:szCs w:val="22"/>
            <w:lang w:val="en"/>
          </w:rPr>
          <w:t>Using language, symbols, and text</w:t>
        </w:r>
      </w:hyperlink>
    </w:p>
    <w:p w:rsidR="006028E8" w:rsidRPr="006028E8" w:rsidRDefault="008B68BC" w:rsidP="006028E8">
      <w:pPr>
        <w:numPr>
          <w:ilvl w:val="0"/>
          <w:numId w:val="14"/>
        </w:numPr>
        <w:spacing w:after="83" w:line="336" w:lineRule="auto"/>
        <w:textAlignment w:val="top"/>
        <w:rPr>
          <w:sz w:val="22"/>
          <w:szCs w:val="22"/>
          <w:lang w:val="en"/>
        </w:rPr>
      </w:pPr>
      <w:hyperlink r:id="rId11" w:anchor="M" w:tgtFrame="_self" w:history="1">
        <w:r w:rsidR="006028E8" w:rsidRPr="006028E8">
          <w:rPr>
            <w:rStyle w:val="Hyperlink"/>
            <w:sz w:val="22"/>
            <w:szCs w:val="22"/>
            <w:lang w:val="en"/>
          </w:rPr>
          <w:t>Managing self</w:t>
        </w:r>
      </w:hyperlink>
    </w:p>
    <w:p w:rsidR="006028E8" w:rsidRPr="006028E8" w:rsidRDefault="008B68BC" w:rsidP="006028E8">
      <w:pPr>
        <w:numPr>
          <w:ilvl w:val="0"/>
          <w:numId w:val="14"/>
        </w:numPr>
        <w:spacing w:after="83" w:line="336" w:lineRule="auto"/>
        <w:textAlignment w:val="top"/>
        <w:rPr>
          <w:sz w:val="22"/>
          <w:szCs w:val="22"/>
          <w:lang w:val="en"/>
        </w:rPr>
      </w:pPr>
      <w:hyperlink r:id="rId12" w:anchor="R" w:tgtFrame="_self" w:history="1">
        <w:r w:rsidR="006028E8" w:rsidRPr="006028E8">
          <w:rPr>
            <w:rStyle w:val="Hyperlink"/>
            <w:sz w:val="22"/>
            <w:szCs w:val="22"/>
            <w:lang w:val="en"/>
          </w:rPr>
          <w:t>Relating to others</w:t>
        </w:r>
      </w:hyperlink>
    </w:p>
    <w:p w:rsidR="006028E8" w:rsidRPr="006028E8" w:rsidRDefault="008B68BC" w:rsidP="006028E8">
      <w:pPr>
        <w:numPr>
          <w:ilvl w:val="0"/>
          <w:numId w:val="14"/>
        </w:numPr>
        <w:spacing w:after="83" w:line="336" w:lineRule="auto"/>
        <w:textAlignment w:val="top"/>
        <w:rPr>
          <w:sz w:val="22"/>
          <w:szCs w:val="22"/>
          <w:lang w:val="en"/>
        </w:rPr>
      </w:pPr>
      <w:hyperlink r:id="rId13" w:anchor="P" w:tgtFrame="_self" w:history="1">
        <w:r w:rsidR="006028E8" w:rsidRPr="006028E8">
          <w:rPr>
            <w:rStyle w:val="Hyperlink"/>
            <w:sz w:val="22"/>
            <w:szCs w:val="22"/>
            <w:lang w:val="en"/>
          </w:rPr>
          <w:t>Participating and contributing</w:t>
        </w:r>
      </w:hyperlink>
      <w:r w:rsidR="006028E8" w:rsidRPr="006028E8">
        <w:rPr>
          <w:sz w:val="22"/>
          <w:szCs w:val="22"/>
          <w:lang w:val="en"/>
        </w:rPr>
        <w:t>.</w:t>
      </w:r>
    </w:p>
    <w:p w:rsidR="003E26DC" w:rsidRPr="00EB0989" w:rsidRDefault="006028E8">
      <w:pPr>
        <w:rPr>
          <w:sz w:val="22"/>
          <w:szCs w:val="20"/>
          <w:lang w:val="en-US"/>
        </w:rPr>
      </w:pPr>
      <w:r>
        <w:rPr>
          <w:sz w:val="22"/>
          <w:szCs w:val="20"/>
          <w:lang w:val="en-US"/>
        </w:rPr>
        <w:t>Because we want you to encourage and support</w:t>
      </w:r>
      <w:r w:rsidR="003E26DC" w:rsidRPr="00EB0989">
        <w:rPr>
          <w:sz w:val="22"/>
          <w:szCs w:val="20"/>
          <w:lang w:val="en-US"/>
        </w:rPr>
        <w:t xml:space="preserve"> you to select the assessment tasks that interest and motivate you and </w:t>
      </w:r>
      <w:r w:rsidR="004040A3">
        <w:rPr>
          <w:sz w:val="22"/>
          <w:szCs w:val="20"/>
          <w:lang w:val="en-US"/>
        </w:rPr>
        <w:t xml:space="preserve">that </w:t>
      </w:r>
      <w:r w:rsidR="003E26DC" w:rsidRPr="00EB0989">
        <w:rPr>
          <w:sz w:val="22"/>
          <w:szCs w:val="20"/>
          <w:lang w:val="en-US"/>
        </w:rPr>
        <w:t>suit your strengths</w:t>
      </w:r>
      <w:r>
        <w:rPr>
          <w:sz w:val="22"/>
          <w:szCs w:val="20"/>
          <w:lang w:val="en-US"/>
        </w:rPr>
        <w:t>, the Year 12 English course offers significant flexibility</w:t>
      </w:r>
      <w:r w:rsidR="003E26DC" w:rsidRPr="00EB0989">
        <w:rPr>
          <w:sz w:val="22"/>
          <w:szCs w:val="20"/>
          <w:lang w:val="en-US"/>
        </w:rPr>
        <w:t xml:space="preserve">. The </w:t>
      </w:r>
      <w:r w:rsidR="003E26DC" w:rsidRPr="00EB0989">
        <w:rPr>
          <w:b/>
          <w:sz w:val="22"/>
          <w:szCs w:val="20"/>
          <w:lang w:val="en-US"/>
        </w:rPr>
        <w:t>core standards</w:t>
      </w:r>
      <w:r w:rsidR="003E26DC" w:rsidRPr="00EB0989">
        <w:rPr>
          <w:sz w:val="22"/>
          <w:szCs w:val="20"/>
          <w:lang w:val="en-US"/>
        </w:rPr>
        <w:t xml:space="preserve">, which will be part of everybody’s course, are listed first, </w:t>
      </w:r>
      <w:proofErr w:type="gramStart"/>
      <w:r w:rsidR="003E26DC" w:rsidRPr="00EB0989">
        <w:rPr>
          <w:sz w:val="22"/>
          <w:szCs w:val="20"/>
          <w:lang w:val="en-US"/>
        </w:rPr>
        <w:t>followed</w:t>
      </w:r>
      <w:proofErr w:type="gramEnd"/>
      <w:r w:rsidR="003E26DC" w:rsidRPr="00EB0989">
        <w:rPr>
          <w:sz w:val="22"/>
          <w:szCs w:val="20"/>
          <w:lang w:val="en-US"/>
        </w:rPr>
        <w:t xml:space="preserve"> by the range of standards which will provide opportunities for a flexible </w:t>
      </w:r>
      <w:r w:rsidR="003E26DC" w:rsidRPr="00EB0989">
        <w:rPr>
          <w:b/>
          <w:sz w:val="22"/>
          <w:szCs w:val="20"/>
          <w:lang w:val="en-US"/>
        </w:rPr>
        <w:t>individual pathway</w:t>
      </w:r>
      <w:r w:rsidR="003E26DC" w:rsidRPr="00EB0989">
        <w:rPr>
          <w:sz w:val="22"/>
          <w:szCs w:val="20"/>
          <w:lang w:val="en-US"/>
        </w:rPr>
        <w:t xml:space="preserve"> for you to achieve the remainder of your internally assessed credits.</w:t>
      </w:r>
      <w:r>
        <w:rPr>
          <w:sz w:val="22"/>
          <w:szCs w:val="20"/>
          <w:lang w:val="en-US"/>
        </w:rPr>
        <w:t xml:space="preserve"> Please note that different classes will offer a different selection of standards and tasks</w:t>
      </w:r>
      <w:r w:rsidR="004040A3">
        <w:rPr>
          <w:sz w:val="22"/>
          <w:szCs w:val="20"/>
          <w:lang w:val="en-US"/>
        </w:rPr>
        <w:t xml:space="preserve"> for you to choose from.</w:t>
      </w:r>
    </w:p>
    <w:p w:rsidR="003E26DC" w:rsidRPr="00EB0989" w:rsidRDefault="003E26DC">
      <w:pPr>
        <w:rPr>
          <w:sz w:val="22"/>
          <w:szCs w:val="20"/>
          <w:lang w:val="en-US"/>
        </w:rPr>
      </w:pPr>
    </w:p>
    <w:p w:rsidR="00AD464C" w:rsidRPr="00EB0989" w:rsidRDefault="00AD464C" w:rsidP="00AD464C">
      <w:pPr>
        <w:rPr>
          <w:sz w:val="22"/>
          <w:szCs w:val="22"/>
        </w:rPr>
      </w:pPr>
      <w:r w:rsidRPr="00EB0989">
        <w:rPr>
          <w:sz w:val="22"/>
          <w:szCs w:val="22"/>
        </w:rPr>
        <w:t>The learning programme offers opportunities to BOTH meet the standards for the internal components AND prepare for the end of year assessments in a coordinated and integrated way. In all cases the learning activities will be combined with templates, exemplars and assessment schedules which will clearly demonstrate what you need to do to gain ACHIEVEMENT. They will also clearly indicate what you will need to do to strive for MERIT or to aim for EXCELLENCE.</w:t>
      </w:r>
    </w:p>
    <w:p w:rsidR="00AD464C" w:rsidRPr="00EB0989" w:rsidRDefault="00AD464C">
      <w:pPr>
        <w:rPr>
          <w:sz w:val="22"/>
          <w:szCs w:val="20"/>
          <w:lang w:val="en-US"/>
        </w:rPr>
      </w:pPr>
    </w:p>
    <w:p w:rsidR="003E26DC" w:rsidRPr="00EB0989" w:rsidRDefault="003E26DC">
      <w:pPr>
        <w:rPr>
          <w:sz w:val="22"/>
          <w:szCs w:val="20"/>
          <w:lang w:val="en-US"/>
        </w:rPr>
      </w:pPr>
    </w:p>
    <w:p w:rsidR="003E26DC" w:rsidRPr="00EB0989" w:rsidRDefault="003E26DC" w:rsidP="003E26DC">
      <w:pPr>
        <w:shd w:val="clear" w:color="auto" w:fill="E0E0E0"/>
        <w:rPr>
          <w:i/>
          <w:sz w:val="22"/>
          <w:szCs w:val="20"/>
          <w:lang w:val="en-US"/>
        </w:rPr>
      </w:pPr>
      <w:r w:rsidRPr="00EB0989">
        <w:rPr>
          <w:sz w:val="22"/>
          <w:szCs w:val="20"/>
          <w:lang w:val="en-US"/>
        </w:rPr>
        <w:t xml:space="preserve">It should be noted that to gain </w:t>
      </w:r>
      <w:r w:rsidRPr="004040A3">
        <w:rPr>
          <w:b/>
          <w:sz w:val="22"/>
          <w:szCs w:val="20"/>
          <w:lang w:val="en-US"/>
        </w:rPr>
        <w:t>University Entrance</w:t>
      </w:r>
      <w:r w:rsidRPr="00EB0989">
        <w:rPr>
          <w:sz w:val="22"/>
          <w:szCs w:val="20"/>
          <w:lang w:val="en-US"/>
        </w:rPr>
        <w:t xml:space="preserve"> it is</w:t>
      </w:r>
      <w:r w:rsidR="00AD464C" w:rsidRPr="00EB0989">
        <w:rPr>
          <w:sz w:val="22"/>
          <w:szCs w:val="20"/>
          <w:lang w:val="en-US"/>
        </w:rPr>
        <w:t xml:space="preserve"> necessary to achieve </w:t>
      </w:r>
      <w:r w:rsidR="00AD464C" w:rsidRPr="004040A3">
        <w:rPr>
          <w:b/>
          <w:sz w:val="22"/>
          <w:szCs w:val="20"/>
          <w:lang w:val="en-US"/>
        </w:rPr>
        <w:t>at least 5</w:t>
      </w:r>
      <w:r w:rsidRPr="00EB0989">
        <w:rPr>
          <w:sz w:val="22"/>
          <w:szCs w:val="20"/>
          <w:lang w:val="en-US"/>
        </w:rPr>
        <w:t xml:space="preserve"> credit</w:t>
      </w:r>
      <w:r w:rsidR="00AD464C" w:rsidRPr="00EB0989">
        <w:rPr>
          <w:sz w:val="22"/>
          <w:szCs w:val="20"/>
          <w:lang w:val="en-US"/>
        </w:rPr>
        <w:t xml:space="preserve">s showing </w:t>
      </w:r>
      <w:r w:rsidR="00AD464C" w:rsidRPr="004040A3">
        <w:rPr>
          <w:b/>
          <w:sz w:val="22"/>
          <w:szCs w:val="20"/>
          <w:lang w:val="en-US"/>
        </w:rPr>
        <w:t>Reading</w:t>
      </w:r>
      <w:r w:rsidR="00AD464C" w:rsidRPr="00EB0989">
        <w:rPr>
          <w:sz w:val="22"/>
          <w:szCs w:val="20"/>
          <w:lang w:val="en-US"/>
        </w:rPr>
        <w:t xml:space="preserve"> and </w:t>
      </w:r>
      <w:r w:rsidR="00AD464C" w:rsidRPr="004040A3">
        <w:rPr>
          <w:b/>
          <w:sz w:val="22"/>
          <w:szCs w:val="20"/>
          <w:lang w:val="en-US"/>
        </w:rPr>
        <w:t>at least 5</w:t>
      </w:r>
      <w:r w:rsidRPr="00EB0989">
        <w:rPr>
          <w:sz w:val="22"/>
          <w:szCs w:val="20"/>
          <w:lang w:val="en-US"/>
        </w:rPr>
        <w:t xml:space="preserve"> credits showing </w:t>
      </w:r>
      <w:r w:rsidRPr="004040A3">
        <w:rPr>
          <w:b/>
          <w:sz w:val="22"/>
          <w:szCs w:val="20"/>
          <w:lang w:val="en-US"/>
        </w:rPr>
        <w:t>Writing</w:t>
      </w:r>
      <w:r w:rsidRPr="00EB0989">
        <w:rPr>
          <w:sz w:val="22"/>
          <w:szCs w:val="20"/>
          <w:lang w:val="en-US"/>
        </w:rPr>
        <w:t xml:space="preserve"> ability at Level 2. (Although English is not the only subject in which you can demonstrate these skills.) The standards marked </w:t>
      </w:r>
      <w:r w:rsidRPr="00EB0989">
        <w:rPr>
          <w:b/>
          <w:sz w:val="22"/>
          <w:szCs w:val="20"/>
          <w:lang w:val="en-US"/>
        </w:rPr>
        <w:t xml:space="preserve">W </w:t>
      </w:r>
      <w:r w:rsidRPr="00EB0989">
        <w:rPr>
          <w:sz w:val="22"/>
          <w:szCs w:val="20"/>
          <w:lang w:val="en-US"/>
        </w:rPr>
        <w:t xml:space="preserve">can be counted as writing </w:t>
      </w:r>
      <w:proofErr w:type="gramStart"/>
      <w:r w:rsidRPr="00EB0989">
        <w:rPr>
          <w:sz w:val="22"/>
          <w:szCs w:val="20"/>
          <w:lang w:val="en-US"/>
        </w:rPr>
        <w:t>standards,</w:t>
      </w:r>
      <w:proofErr w:type="gramEnd"/>
      <w:r w:rsidRPr="00EB0989">
        <w:rPr>
          <w:sz w:val="22"/>
          <w:szCs w:val="20"/>
          <w:lang w:val="en-US"/>
        </w:rPr>
        <w:t xml:space="preserve"> and those marked </w:t>
      </w:r>
      <w:r w:rsidRPr="00EB0989">
        <w:rPr>
          <w:b/>
          <w:sz w:val="22"/>
          <w:szCs w:val="20"/>
          <w:lang w:val="en-US"/>
        </w:rPr>
        <w:t xml:space="preserve">R </w:t>
      </w:r>
      <w:r w:rsidRPr="00EB0989">
        <w:rPr>
          <w:sz w:val="22"/>
          <w:szCs w:val="20"/>
          <w:lang w:val="en-US"/>
        </w:rPr>
        <w:t xml:space="preserve">can be used to demonstrate reading skills. </w:t>
      </w:r>
      <w:r w:rsidRPr="00EB0989">
        <w:rPr>
          <w:i/>
          <w:sz w:val="22"/>
          <w:szCs w:val="20"/>
          <w:lang w:val="en-US"/>
        </w:rPr>
        <w:t xml:space="preserve">While </w:t>
      </w:r>
      <w:r w:rsidR="00AD464C" w:rsidRPr="00EB0989">
        <w:rPr>
          <w:i/>
          <w:sz w:val="22"/>
          <w:szCs w:val="20"/>
          <w:lang w:val="en-US"/>
        </w:rPr>
        <w:t>you cannot double-dip, it IS possible</w:t>
      </w:r>
      <w:r w:rsidR="00CE15EC" w:rsidRPr="00EB0989">
        <w:rPr>
          <w:i/>
          <w:sz w:val="22"/>
          <w:szCs w:val="20"/>
          <w:lang w:val="en-US"/>
        </w:rPr>
        <w:t xml:space="preserve"> to split credits (</w:t>
      </w:r>
      <w:proofErr w:type="spellStart"/>
      <w:r w:rsidR="00CE15EC" w:rsidRPr="00EB0989">
        <w:rPr>
          <w:i/>
          <w:sz w:val="22"/>
          <w:szCs w:val="20"/>
          <w:lang w:val="en-US"/>
        </w:rPr>
        <w:t>eg</w:t>
      </w:r>
      <w:proofErr w:type="spellEnd"/>
      <w:r w:rsidR="00CE15EC" w:rsidRPr="00EB0989">
        <w:rPr>
          <w:i/>
          <w:sz w:val="22"/>
          <w:szCs w:val="20"/>
          <w:lang w:val="en-US"/>
        </w:rPr>
        <w:t xml:space="preserve"> 4 credits=</w:t>
      </w:r>
      <w:r w:rsidR="00AD464C" w:rsidRPr="00EB0989">
        <w:rPr>
          <w:i/>
          <w:sz w:val="22"/>
          <w:szCs w:val="20"/>
          <w:lang w:val="en-US"/>
        </w:rPr>
        <w:t xml:space="preserve"> 2 in Reading and 2 in Writing)</w:t>
      </w:r>
      <w:r w:rsidRPr="00EB0989">
        <w:rPr>
          <w:i/>
          <w:sz w:val="22"/>
          <w:szCs w:val="20"/>
          <w:lang w:val="en-US"/>
        </w:rPr>
        <w:t>.</w:t>
      </w:r>
    </w:p>
    <w:p w:rsidR="008D40BE" w:rsidRPr="008D40BE" w:rsidRDefault="003E26DC" w:rsidP="008D40BE">
      <w:pPr>
        <w:rPr>
          <w:i/>
          <w:sz w:val="22"/>
        </w:rPr>
      </w:pPr>
      <w:r w:rsidRPr="00EB0989">
        <w:rPr>
          <w:i/>
          <w:sz w:val="22"/>
          <w:szCs w:val="20"/>
          <w:lang w:val="en-US"/>
        </w:rPr>
        <w:t xml:space="preserve"> </w:t>
      </w:r>
    </w:p>
    <w:p w:rsidR="003E26DC" w:rsidRPr="00EB0989" w:rsidRDefault="003E26DC">
      <w:pPr>
        <w:pStyle w:val="Heading1"/>
        <w:rPr>
          <w:sz w:val="32"/>
        </w:rPr>
      </w:pPr>
      <w:r w:rsidRPr="00EB0989">
        <w:rPr>
          <w:sz w:val="32"/>
        </w:rPr>
        <w:t>THE CORE STANDARDS</w:t>
      </w:r>
    </w:p>
    <w:p w:rsidR="003E26DC" w:rsidRPr="00EB0989" w:rsidRDefault="003E26DC">
      <w:pPr>
        <w:rPr>
          <w:sz w:val="22"/>
        </w:rPr>
      </w:pPr>
    </w:p>
    <w:p w:rsidR="003E26DC" w:rsidRPr="003230E6" w:rsidRDefault="003E26DC">
      <w:pPr>
        <w:rPr>
          <w:sz w:val="28"/>
          <w:szCs w:val="28"/>
        </w:rPr>
      </w:pPr>
      <w:r w:rsidRPr="003230E6">
        <w:rPr>
          <w:sz w:val="28"/>
          <w:szCs w:val="28"/>
        </w:rPr>
        <w:t xml:space="preserve">In </w:t>
      </w:r>
      <w:r w:rsidRPr="003230E6">
        <w:rPr>
          <w:b/>
          <w:sz w:val="28"/>
          <w:szCs w:val="28"/>
        </w:rPr>
        <w:t>all classes</w:t>
      </w:r>
      <w:r w:rsidRPr="003230E6">
        <w:rPr>
          <w:sz w:val="28"/>
          <w:szCs w:val="28"/>
        </w:rPr>
        <w:t xml:space="preserve">, the following standards will be offered: </w:t>
      </w:r>
    </w:p>
    <w:p w:rsidR="003E26DC" w:rsidRPr="00EB0989" w:rsidRDefault="003E26DC">
      <w:pPr>
        <w:rPr>
          <w:sz w:val="22"/>
        </w:rPr>
      </w:pPr>
    </w:p>
    <w:p w:rsidR="003E26DC" w:rsidRPr="00EB0989" w:rsidRDefault="003E26DC" w:rsidP="00FC6F9C">
      <w:pPr>
        <w:shd w:val="clear" w:color="auto" w:fill="BFBFBF"/>
        <w:rPr>
          <w:sz w:val="28"/>
          <w:szCs w:val="20"/>
          <w:lang w:val="en-US" w:bidi="x-none"/>
        </w:rPr>
      </w:pPr>
      <w:r w:rsidRPr="00EB0989">
        <w:rPr>
          <w:b/>
          <w:sz w:val="28"/>
        </w:rPr>
        <w:t>Externally assessed</w:t>
      </w:r>
      <w:r w:rsidRPr="00EB0989">
        <w:rPr>
          <w:sz w:val="28"/>
        </w:rPr>
        <w:t>:</w:t>
      </w:r>
      <w:r w:rsidR="003230E6">
        <w:rPr>
          <w:sz w:val="28"/>
        </w:rPr>
        <w:t xml:space="preserve"> </w:t>
      </w:r>
    </w:p>
    <w:p w:rsidR="0055458F" w:rsidRPr="001466DF" w:rsidRDefault="0055458F" w:rsidP="0055458F">
      <w:pPr>
        <w:widowControl w:val="0"/>
        <w:shd w:val="clear" w:color="auto" w:fill="FFFFFF"/>
        <w:tabs>
          <w:tab w:val="left" w:pos="220"/>
          <w:tab w:val="left" w:pos="720"/>
        </w:tabs>
        <w:autoSpaceDE w:val="0"/>
        <w:autoSpaceDN w:val="0"/>
        <w:adjustRightInd w:val="0"/>
        <w:rPr>
          <w:i/>
          <w:sz w:val="28"/>
          <w:szCs w:val="28"/>
          <w:lang w:val="en-US" w:bidi="x-none"/>
        </w:rPr>
      </w:pPr>
      <w:r w:rsidRPr="001466DF">
        <w:rPr>
          <w:i/>
          <w:sz w:val="28"/>
          <w:szCs w:val="28"/>
          <w:lang w:val="en-US" w:bidi="x-none"/>
        </w:rPr>
        <w:t xml:space="preserve">You are advised to enter </w:t>
      </w:r>
      <w:r w:rsidRPr="001466DF">
        <w:rPr>
          <w:b/>
          <w:i/>
          <w:sz w:val="28"/>
          <w:szCs w:val="28"/>
          <w:lang w:val="en-US" w:bidi="x-none"/>
        </w:rPr>
        <w:t>AT LEAST TWO</w:t>
      </w:r>
      <w:r w:rsidRPr="001466DF">
        <w:rPr>
          <w:i/>
          <w:sz w:val="28"/>
          <w:szCs w:val="28"/>
          <w:lang w:val="en-US" w:bidi="x-none"/>
        </w:rPr>
        <w:t xml:space="preserve"> of these standards in the external exam.</w:t>
      </w:r>
    </w:p>
    <w:p w:rsidR="0055458F" w:rsidRPr="00EB0989" w:rsidRDefault="0055458F" w:rsidP="003E26DC">
      <w:pPr>
        <w:rPr>
          <w:b/>
          <w:szCs w:val="20"/>
          <w:u w:val="single"/>
          <w:lang w:val="en-US" w:bidi="x-none"/>
        </w:rPr>
      </w:pPr>
    </w:p>
    <w:p w:rsidR="003E26DC" w:rsidRPr="008D40BE" w:rsidRDefault="003E26DC" w:rsidP="003E26DC">
      <w:pPr>
        <w:rPr>
          <w:b/>
          <w:i/>
          <w:sz w:val="22"/>
          <w:szCs w:val="20"/>
          <w:lang w:val="en-US" w:bidi="x-none"/>
        </w:rPr>
      </w:pPr>
      <w:r w:rsidRPr="008D40BE">
        <w:rPr>
          <w:b/>
          <w:i/>
          <w:szCs w:val="20"/>
          <w:u w:val="single"/>
          <w:lang w:val="en-US" w:bidi="x-none"/>
        </w:rPr>
        <w:t>91098</w:t>
      </w:r>
      <w:r w:rsidR="00A27C05" w:rsidRPr="008D40BE">
        <w:rPr>
          <w:b/>
          <w:i/>
          <w:szCs w:val="20"/>
          <w:u w:val="single"/>
          <w:lang w:val="en-US" w:bidi="x-none"/>
        </w:rPr>
        <w:t xml:space="preserve"> (v3)</w:t>
      </w:r>
      <w:r w:rsidRPr="008D40BE">
        <w:rPr>
          <w:b/>
          <w:i/>
          <w:szCs w:val="20"/>
          <w:u w:val="single"/>
          <w:lang w:val="en-US" w:bidi="x-none"/>
        </w:rPr>
        <w:t xml:space="preserve"> </w:t>
      </w:r>
      <w:proofErr w:type="spellStart"/>
      <w:r w:rsidRPr="008D40BE">
        <w:rPr>
          <w:b/>
          <w:i/>
          <w:szCs w:val="20"/>
          <w:u w:val="single"/>
          <w:lang w:val="en-US" w:bidi="x-none"/>
        </w:rPr>
        <w:t>Analyse</w:t>
      </w:r>
      <w:proofErr w:type="spellEnd"/>
      <w:r w:rsidRPr="008D40BE">
        <w:rPr>
          <w:b/>
          <w:i/>
          <w:szCs w:val="20"/>
          <w:u w:val="single"/>
          <w:lang w:val="en-US" w:bidi="x-none"/>
        </w:rPr>
        <w:t xml:space="preserve"> specified aspects of written texts, using supporting evidence (2.1) - </w:t>
      </w:r>
      <w:r w:rsidRPr="000603CF">
        <w:rPr>
          <w:b/>
          <w:szCs w:val="20"/>
          <w:lang w:val="en-US" w:bidi="x-none"/>
        </w:rPr>
        <w:t>4cr</w:t>
      </w:r>
      <w:r w:rsidRPr="000603CF">
        <w:rPr>
          <w:b/>
          <w:sz w:val="22"/>
          <w:szCs w:val="20"/>
          <w:lang w:val="en-US" w:bidi="x-none"/>
        </w:rPr>
        <w:t>,</w:t>
      </w:r>
      <w:r w:rsidRPr="008D40BE">
        <w:rPr>
          <w:i/>
          <w:sz w:val="22"/>
          <w:szCs w:val="20"/>
          <w:lang w:val="en-US" w:bidi="x-none"/>
        </w:rPr>
        <w:t xml:space="preserve"> </w:t>
      </w:r>
      <w:r w:rsidRPr="008D40BE">
        <w:rPr>
          <w:b/>
          <w:i/>
          <w:sz w:val="22"/>
          <w:szCs w:val="20"/>
          <w:lang w:val="en-US" w:bidi="x-none"/>
        </w:rPr>
        <w:t>R</w:t>
      </w:r>
      <w:r w:rsidRPr="008D40BE">
        <w:rPr>
          <w:i/>
          <w:sz w:val="22"/>
          <w:szCs w:val="20"/>
          <w:lang w:val="en-US" w:bidi="x-none"/>
        </w:rPr>
        <w:t xml:space="preserve"> +</w:t>
      </w:r>
      <w:r w:rsidRPr="008D40BE">
        <w:rPr>
          <w:b/>
          <w:i/>
          <w:sz w:val="22"/>
          <w:szCs w:val="20"/>
          <w:lang w:val="en-US" w:bidi="x-none"/>
        </w:rPr>
        <w:t xml:space="preserve">W </w:t>
      </w:r>
    </w:p>
    <w:p w:rsidR="008D40BE" w:rsidRPr="007B24ED" w:rsidRDefault="008D40BE" w:rsidP="008D40BE">
      <w:pPr>
        <w:widowControl w:val="0"/>
        <w:tabs>
          <w:tab w:val="left" w:pos="1134"/>
          <w:tab w:val="left" w:pos="1701"/>
          <w:tab w:val="left" w:pos="2268"/>
        </w:tabs>
        <w:rPr>
          <w:color w:val="000000"/>
        </w:rPr>
      </w:pPr>
      <w:r w:rsidRPr="007B24ED">
        <w:rPr>
          <w:color w:val="000000"/>
        </w:rPr>
        <w:t>This achievement standard involves the study of at least one written te</w:t>
      </w:r>
      <w:r w:rsidR="00C525AB">
        <w:rPr>
          <w:color w:val="000000"/>
        </w:rPr>
        <w:t>xt and the writing of an essay</w:t>
      </w:r>
      <w:r w:rsidRPr="007B24ED">
        <w:rPr>
          <w:color w:val="000000"/>
        </w:rPr>
        <w:t xml:space="preserve"> in the final exam that </w:t>
      </w:r>
      <w:r w:rsidR="00C525AB">
        <w:rPr>
          <w:color w:val="000000"/>
        </w:rPr>
        <w:t>analyses</w:t>
      </w:r>
      <w:r w:rsidRPr="007B24ED">
        <w:rPr>
          <w:color w:val="000000"/>
        </w:rPr>
        <w:t xml:space="preserve"> specified aspect(s) of the text(s). </w:t>
      </w:r>
      <w:r w:rsidRPr="007B24ED">
        <w:rPr>
          <w:i/>
          <w:color w:val="000000"/>
        </w:rPr>
        <w:t xml:space="preserve">Specified aspect(s) </w:t>
      </w:r>
      <w:r w:rsidRPr="007B24ED">
        <w:rPr>
          <w:color w:val="000000"/>
        </w:rPr>
        <w:t>are selected from:</w:t>
      </w:r>
    </w:p>
    <w:p w:rsidR="008D40BE" w:rsidRPr="007B24ED" w:rsidRDefault="008D40BE" w:rsidP="008D40BE">
      <w:pPr>
        <w:widowControl w:val="0"/>
        <w:numPr>
          <w:ilvl w:val="0"/>
          <w:numId w:val="16"/>
        </w:numPr>
        <w:tabs>
          <w:tab w:val="left" w:pos="924"/>
        </w:tabs>
        <w:rPr>
          <w:color w:val="000000"/>
        </w:rPr>
      </w:pPr>
      <w:r w:rsidRPr="007B24ED">
        <w:rPr>
          <w:color w:val="000000"/>
        </w:rPr>
        <w:lastRenderedPageBreak/>
        <w:t>purposes and audiences</w:t>
      </w:r>
    </w:p>
    <w:p w:rsidR="008D40BE" w:rsidRPr="007B24ED" w:rsidRDefault="008D40BE" w:rsidP="008D40BE">
      <w:pPr>
        <w:widowControl w:val="0"/>
        <w:numPr>
          <w:ilvl w:val="0"/>
          <w:numId w:val="16"/>
        </w:numPr>
        <w:tabs>
          <w:tab w:val="left" w:pos="924"/>
        </w:tabs>
        <w:rPr>
          <w:color w:val="000000"/>
        </w:rPr>
      </w:pPr>
      <w:r w:rsidRPr="007B24ED">
        <w:rPr>
          <w:color w:val="000000"/>
        </w:rPr>
        <w:t>ideas (</w:t>
      </w:r>
      <w:proofErr w:type="spellStart"/>
      <w:r w:rsidRPr="007B24ED">
        <w:rPr>
          <w:color w:val="000000"/>
        </w:rPr>
        <w:t>eg</w:t>
      </w:r>
      <w:proofErr w:type="spellEnd"/>
      <w:r w:rsidRPr="007B24ED">
        <w:rPr>
          <w:color w:val="000000"/>
        </w:rPr>
        <w:t xml:space="preserve"> character</w:t>
      </w:r>
      <w:r>
        <w:rPr>
          <w:color w:val="000000"/>
        </w:rPr>
        <w:t>s</w:t>
      </w:r>
      <w:r w:rsidRPr="007B24ED">
        <w:rPr>
          <w:color w:val="000000"/>
        </w:rPr>
        <w:t>, theme, setting</w:t>
      </w:r>
      <w:r>
        <w:rPr>
          <w:color w:val="000000"/>
        </w:rPr>
        <w:t>, point of view, contrast</w:t>
      </w:r>
      <w:r w:rsidRPr="007B24ED">
        <w:rPr>
          <w:color w:val="000000"/>
        </w:rPr>
        <w:t>)</w:t>
      </w:r>
    </w:p>
    <w:p w:rsidR="008D40BE" w:rsidRPr="007B24ED" w:rsidRDefault="008D40BE" w:rsidP="008D40BE">
      <w:pPr>
        <w:widowControl w:val="0"/>
        <w:numPr>
          <w:ilvl w:val="0"/>
          <w:numId w:val="16"/>
        </w:numPr>
        <w:tabs>
          <w:tab w:val="left" w:pos="924"/>
        </w:tabs>
        <w:rPr>
          <w:color w:val="000000"/>
        </w:rPr>
      </w:pPr>
      <w:r w:rsidRPr="007B24ED">
        <w:rPr>
          <w:color w:val="000000"/>
        </w:rPr>
        <w:t>language features (</w:t>
      </w:r>
      <w:proofErr w:type="spellStart"/>
      <w:r w:rsidRPr="007B24ED">
        <w:rPr>
          <w:color w:val="000000"/>
        </w:rPr>
        <w:t>eg</w:t>
      </w:r>
      <w:proofErr w:type="spellEnd"/>
      <w:r w:rsidRPr="007B24ED">
        <w:rPr>
          <w:color w:val="000000"/>
        </w:rPr>
        <w:t xml:space="preserve"> figurative language, syntax, style, symbolism, vocabulary)</w:t>
      </w:r>
    </w:p>
    <w:p w:rsidR="008D40BE" w:rsidRDefault="008D40BE" w:rsidP="008D40BE">
      <w:pPr>
        <w:widowControl w:val="0"/>
        <w:numPr>
          <w:ilvl w:val="0"/>
          <w:numId w:val="16"/>
        </w:numPr>
        <w:tabs>
          <w:tab w:val="left" w:pos="924"/>
        </w:tabs>
        <w:rPr>
          <w:color w:val="000000"/>
        </w:rPr>
      </w:pPr>
      <w:proofErr w:type="gramStart"/>
      <w:r w:rsidRPr="007B24ED">
        <w:rPr>
          <w:color w:val="000000"/>
        </w:rPr>
        <w:t>structures</w:t>
      </w:r>
      <w:proofErr w:type="gramEnd"/>
      <w:r w:rsidRPr="007B24ED">
        <w:rPr>
          <w:color w:val="000000"/>
        </w:rPr>
        <w:t xml:space="preserve"> (</w:t>
      </w:r>
      <w:proofErr w:type="spellStart"/>
      <w:r w:rsidRPr="007B24ED">
        <w:rPr>
          <w:color w:val="000000"/>
        </w:rPr>
        <w:t>eg</w:t>
      </w:r>
      <w:proofErr w:type="spellEnd"/>
      <w:r w:rsidRPr="007B24ED">
        <w:rPr>
          <w:color w:val="000000"/>
        </w:rPr>
        <w:t xml:space="preserve"> part text, whole text, narrative, beginnings and endings).</w:t>
      </w:r>
    </w:p>
    <w:p w:rsidR="008D40BE" w:rsidRDefault="008D40BE" w:rsidP="008D40BE">
      <w:pPr>
        <w:widowControl w:val="0"/>
        <w:tabs>
          <w:tab w:val="left" w:pos="924"/>
        </w:tabs>
        <w:rPr>
          <w:rFonts w:cs="Arial"/>
          <w:color w:val="000000"/>
        </w:rPr>
      </w:pPr>
      <w:r>
        <w:rPr>
          <w:color w:val="000000"/>
        </w:rPr>
        <w:t xml:space="preserve">An answer which </w:t>
      </w:r>
      <w:r>
        <w:rPr>
          <w:b/>
          <w:color w:val="000000"/>
        </w:rPr>
        <w:t xml:space="preserve">Achieves </w:t>
      </w:r>
      <w:r w:rsidRPr="007B24ED">
        <w:rPr>
          <w:color w:val="000000"/>
        </w:rPr>
        <w:t>will</w:t>
      </w:r>
      <w:r w:rsidRPr="007B24ED">
        <w:rPr>
          <w:rFonts w:cs="Arial"/>
          <w:color w:val="000000"/>
        </w:rPr>
        <w:t xml:space="preserve"> </w:t>
      </w:r>
      <w:r w:rsidR="00473565">
        <w:rPr>
          <w:color w:val="000000"/>
        </w:rPr>
        <w:t>analyse</w:t>
      </w:r>
      <w:r w:rsidRPr="006E1B59">
        <w:rPr>
          <w:color w:val="000000"/>
        </w:rPr>
        <w:t xml:space="preserve"> specified aspect(s) of studied written text(s), using supporting evidence; evidence of</w:t>
      </w:r>
      <w:r w:rsidR="00C525AB">
        <w:rPr>
          <w:color w:val="000000"/>
        </w:rPr>
        <w:t xml:space="preserve"> </w:t>
      </w:r>
      <w:r w:rsidR="00C525AB">
        <w:rPr>
          <w:i/>
          <w:color w:val="000000"/>
        </w:rPr>
        <w:t>perceptive</w:t>
      </w:r>
      <w:r w:rsidR="00473565">
        <w:rPr>
          <w:color w:val="000000"/>
        </w:rPr>
        <w:t xml:space="preserve"> analysis</w:t>
      </w:r>
      <w:r w:rsidRPr="006E1B59">
        <w:rPr>
          <w:color w:val="000000"/>
        </w:rPr>
        <w:t xml:space="preserve"> will earn</w:t>
      </w:r>
      <w:r w:rsidRPr="007B24ED">
        <w:rPr>
          <w:rFonts w:cs="Arial"/>
          <w:b/>
          <w:color w:val="000000"/>
        </w:rPr>
        <w:t xml:space="preserve"> </w:t>
      </w:r>
      <w:r w:rsidRPr="00473565">
        <w:rPr>
          <w:rFonts w:cs="Arial"/>
          <w:b/>
          <w:color w:val="000000"/>
        </w:rPr>
        <w:t>Excellence</w:t>
      </w:r>
      <w:r>
        <w:rPr>
          <w:rFonts w:cs="Arial"/>
          <w:color w:val="000000"/>
        </w:rPr>
        <w:t>.</w:t>
      </w:r>
    </w:p>
    <w:p w:rsidR="003E26DC" w:rsidRPr="00EB0989" w:rsidRDefault="003E26DC" w:rsidP="003E26DC">
      <w:pPr>
        <w:rPr>
          <w:b/>
          <w:sz w:val="22"/>
          <w:szCs w:val="20"/>
          <w:lang w:val="en-US" w:bidi="x-none"/>
        </w:rPr>
      </w:pPr>
    </w:p>
    <w:p w:rsidR="003E26DC" w:rsidRPr="00EB0989" w:rsidRDefault="003E26DC" w:rsidP="003E26DC">
      <w:pPr>
        <w:widowControl w:val="0"/>
        <w:tabs>
          <w:tab w:val="left" w:pos="220"/>
          <w:tab w:val="left" w:pos="720"/>
        </w:tabs>
        <w:autoSpaceDE w:val="0"/>
        <w:autoSpaceDN w:val="0"/>
        <w:adjustRightInd w:val="0"/>
        <w:rPr>
          <w:b/>
          <w:sz w:val="22"/>
          <w:szCs w:val="20"/>
          <w:lang w:val="en-US" w:bidi="x-none"/>
        </w:rPr>
      </w:pPr>
      <w:r w:rsidRPr="00EB0989">
        <w:rPr>
          <w:b/>
          <w:sz w:val="22"/>
          <w:szCs w:val="20"/>
          <w:u w:val="single"/>
          <w:lang w:val="en-US" w:bidi="x-none"/>
        </w:rPr>
        <w:t xml:space="preserve"> </w:t>
      </w:r>
      <w:r w:rsidRPr="001466DF">
        <w:rPr>
          <w:b/>
          <w:i/>
          <w:szCs w:val="20"/>
          <w:u w:val="single"/>
          <w:lang w:val="en-US" w:bidi="x-none"/>
        </w:rPr>
        <w:t xml:space="preserve">91099 </w:t>
      </w:r>
      <w:r w:rsidR="00A27C05" w:rsidRPr="001466DF">
        <w:rPr>
          <w:b/>
          <w:i/>
          <w:szCs w:val="20"/>
          <w:u w:val="single"/>
          <w:lang w:val="en-US" w:bidi="x-none"/>
        </w:rPr>
        <w:t xml:space="preserve">(v3) </w:t>
      </w:r>
      <w:proofErr w:type="spellStart"/>
      <w:r w:rsidRPr="001466DF">
        <w:rPr>
          <w:b/>
          <w:i/>
          <w:szCs w:val="20"/>
          <w:u w:val="single"/>
          <w:lang w:val="en-US" w:bidi="x-none"/>
        </w:rPr>
        <w:t>Analyse</w:t>
      </w:r>
      <w:proofErr w:type="spellEnd"/>
      <w:r w:rsidRPr="001466DF">
        <w:rPr>
          <w:b/>
          <w:i/>
          <w:szCs w:val="20"/>
          <w:u w:val="single"/>
          <w:lang w:val="en-US" w:bidi="x-none"/>
        </w:rPr>
        <w:t xml:space="preserve"> specified aspect(s) of studied visual or oral text(s), using supporting evidence (2.2</w:t>
      </w:r>
      <w:r w:rsidRPr="001466DF">
        <w:rPr>
          <w:b/>
          <w:i/>
          <w:szCs w:val="20"/>
          <w:lang w:val="en-US" w:bidi="x-none"/>
        </w:rPr>
        <w:t>)</w:t>
      </w:r>
      <w:r w:rsidRPr="000603CF">
        <w:rPr>
          <w:b/>
          <w:szCs w:val="20"/>
          <w:lang w:val="en-US" w:bidi="x-none"/>
        </w:rPr>
        <w:t xml:space="preserve">  - 4cr</w:t>
      </w:r>
      <w:r w:rsidRPr="00EB0989">
        <w:rPr>
          <w:sz w:val="22"/>
          <w:szCs w:val="20"/>
          <w:lang w:val="en-US" w:bidi="x-none"/>
        </w:rPr>
        <w:t xml:space="preserve">, </w:t>
      </w:r>
      <w:bookmarkStart w:id="0" w:name="_GoBack"/>
      <w:bookmarkEnd w:id="0"/>
      <w:r w:rsidRPr="00EB0989">
        <w:rPr>
          <w:b/>
          <w:sz w:val="22"/>
          <w:szCs w:val="20"/>
          <w:lang w:val="en-US" w:bidi="x-none"/>
        </w:rPr>
        <w:t>W</w:t>
      </w:r>
    </w:p>
    <w:p w:rsidR="00C525AB" w:rsidRPr="006E1B59" w:rsidRDefault="003E26DC" w:rsidP="00C525AB">
      <w:pPr>
        <w:widowControl w:val="0"/>
      </w:pPr>
      <w:r w:rsidRPr="00EB0989">
        <w:rPr>
          <w:sz w:val="22"/>
          <w:szCs w:val="20"/>
          <w:lang w:val="en-US" w:bidi="x-none"/>
        </w:rPr>
        <w:t xml:space="preserve"> </w:t>
      </w:r>
      <w:r w:rsidR="00C525AB" w:rsidRPr="006E1B59">
        <w:t xml:space="preserve">This achievement standard involves </w:t>
      </w:r>
      <w:r w:rsidR="00C525AB">
        <w:t>the</w:t>
      </w:r>
      <w:r w:rsidR="00C525AB" w:rsidRPr="006E1B59">
        <w:t xml:space="preserve"> study of at least one visual</w:t>
      </w:r>
      <w:r w:rsidR="00C525AB">
        <w:t xml:space="preserve"> or oral text and writing an essay</w:t>
      </w:r>
      <w:r w:rsidR="00C525AB" w:rsidRPr="006E1B59">
        <w:t xml:space="preserve"> </w:t>
      </w:r>
      <w:r w:rsidR="00C525AB">
        <w:t xml:space="preserve">in the final </w:t>
      </w:r>
      <w:proofErr w:type="gramStart"/>
      <w:r w:rsidR="00C525AB">
        <w:t>exam</w:t>
      </w:r>
      <w:proofErr w:type="gramEnd"/>
      <w:r w:rsidR="00C525AB">
        <w:t xml:space="preserve"> that analyses</w:t>
      </w:r>
      <w:r w:rsidR="00C525AB" w:rsidRPr="006E1B59">
        <w:t xml:space="preserve"> specified aspect(s) of the text(s). A studied visual text may be a film, television show, drama production, radio show, graphic novel… </w:t>
      </w:r>
      <w:r w:rsidR="00C525AB" w:rsidRPr="006E1B59">
        <w:rPr>
          <w:i/>
        </w:rPr>
        <w:t>Specified aspect(s)</w:t>
      </w:r>
      <w:r w:rsidR="00C525AB" w:rsidRPr="006E1B59">
        <w:t xml:space="preserve"> are selected from:</w:t>
      </w:r>
    </w:p>
    <w:p w:rsidR="00C525AB" w:rsidRPr="006E1B59" w:rsidRDefault="00C525AB" w:rsidP="00C525AB">
      <w:pPr>
        <w:widowControl w:val="0"/>
        <w:numPr>
          <w:ilvl w:val="1"/>
          <w:numId w:val="17"/>
        </w:numPr>
        <w:tabs>
          <w:tab w:val="left" w:pos="924"/>
        </w:tabs>
      </w:pPr>
      <w:r w:rsidRPr="006E1B59">
        <w:t>purposes and audiences</w:t>
      </w:r>
    </w:p>
    <w:p w:rsidR="00C525AB" w:rsidRPr="006E1B59" w:rsidRDefault="00C525AB" w:rsidP="00C525AB">
      <w:pPr>
        <w:widowControl w:val="0"/>
        <w:numPr>
          <w:ilvl w:val="1"/>
          <w:numId w:val="17"/>
        </w:numPr>
        <w:tabs>
          <w:tab w:val="left" w:pos="924"/>
        </w:tabs>
      </w:pPr>
      <w:r w:rsidRPr="006E1B59">
        <w:t>ideas (</w:t>
      </w:r>
      <w:proofErr w:type="spellStart"/>
      <w:r w:rsidRPr="006E1B59">
        <w:t>eg</w:t>
      </w:r>
      <w:proofErr w:type="spellEnd"/>
      <w:r w:rsidRPr="006E1B59">
        <w:t xml:space="preserve"> character, theme, setting)</w:t>
      </w:r>
    </w:p>
    <w:p w:rsidR="00C525AB" w:rsidRPr="006E1B59" w:rsidRDefault="00C525AB" w:rsidP="00C525AB">
      <w:pPr>
        <w:widowControl w:val="0"/>
        <w:numPr>
          <w:ilvl w:val="1"/>
          <w:numId w:val="17"/>
        </w:numPr>
        <w:tabs>
          <w:tab w:val="left" w:pos="924"/>
        </w:tabs>
      </w:pPr>
      <w:r w:rsidRPr="006E1B59">
        <w:t>language features of visual or oral texts (</w:t>
      </w:r>
      <w:proofErr w:type="spellStart"/>
      <w:r w:rsidRPr="006E1B59">
        <w:t>eg</w:t>
      </w:r>
      <w:proofErr w:type="spellEnd"/>
      <w:r w:rsidRPr="006E1B59">
        <w:t xml:space="preserve"> cinematography, editing, special effects, rhetorical devices, dialogue and/or oral language, narration, music, sound effects, ambient sound)</w:t>
      </w:r>
    </w:p>
    <w:p w:rsidR="00C525AB" w:rsidRPr="006E1B59" w:rsidRDefault="00C525AB" w:rsidP="00C525AB">
      <w:pPr>
        <w:widowControl w:val="0"/>
        <w:numPr>
          <w:ilvl w:val="1"/>
          <w:numId w:val="17"/>
        </w:numPr>
        <w:tabs>
          <w:tab w:val="left" w:pos="924"/>
        </w:tabs>
      </w:pPr>
      <w:proofErr w:type="gramStart"/>
      <w:r w:rsidRPr="006E1B59">
        <w:t>structures</w:t>
      </w:r>
      <w:proofErr w:type="gramEnd"/>
      <w:r w:rsidRPr="006E1B59">
        <w:t xml:space="preserve"> (</w:t>
      </w:r>
      <w:proofErr w:type="spellStart"/>
      <w:r w:rsidRPr="006E1B59">
        <w:t>eg</w:t>
      </w:r>
      <w:proofErr w:type="spellEnd"/>
      <w:r w:rsidRPr="006E1B59">
        <w:t xml:space="preserve"> part text, whole text, narrative, beginnings and endings).</w:t>
      </w:r>
    </w:p>
    <w:p w:rsidR="00C525AB" w:rsidRDefault="00C525AB" w:rsidP="00C525AB">
      <w:pPr>
        <w:widowControl w:val="0"/>
        <w:tabs>
          <w:tab w:val="left" w:pos="924"/>
        </w:tabs>
        <w:rPr>
          <w:rFonts w:cs="Arial"/>
          <w:color w:val="000000"/>
        </w:rPr>
      </w:pPr>
      <w:r>
        <w:rPr>
          <w:color w:val="000000"/>
        </w:rPr>
        <w:t xml:space="preserve">An answer which </w:t>
      </w:r>
      <w:r>
        <w:rPr>
          <w:b/>
          <w:color w:val="000000"/>
        </w:rPr>
        <w:t xml:space="preserve">Achieves </w:t>
      </w:r>
      <w:r w:rsidRPr="007B24ED">
        <w:rPr>
          <w:color w:val="000000"/>
        </w:rPr>
        <w:t>will</w:t>
      </w:r>
      <w:r w:rsidRPr="007B24ED">
        <w:rPr>
          <w:rFonts w:cs="Arial"/>
          <w:color w:val="000000"/>
        </w:rPr>
        <w:t xml:space="preserve"> </w:t>
      </w:r>
      <w:r w:rsidR="00473565">
        <w:rPr>
          <w:color w:val="000000"/>
        </w:rPr>
        <w:t>show analyse</w:t>
      </w:r>
      <w:r w:rsidRPr="006E1B59">
        <w:rPr>
          <w:color w:val="000000"/>
        </w:rPr>
        <w:t xml:space="preserve"> specified aspect(s) of studied </w:t>
      </w:r>
      <w:r>
        <w:rPr>
          <w:color w:val="000000"/>
        </w:rPr>
        <w:t>visual and/or oral</w:t>
      </w:r>
      <w:r w:rsidRPr="006E1B59">
        <w:rPr>
          <w:color w:val="000000"/>
        </w:rPr>
        <w:t xml:space="preserve"> text(s), using supporting evidence; evidence of </w:t>
      </w:r>
      <w:r w:rsidRPr="006E1B59">
        <w:rPr>
          <w:i/>
          <w:color w:val="000000"/>
        </w:rPr>
        <w:t>perceptive</w:t>
      </w:r>
      <w:r w:rsidR="00473565">
        <w:rPr>
          <w:color w:val="000000"/>
        </w:rPr>
        <w:t xml:space="preserve"> analysis</w:t>
      </w:r>
      <w:r w:rsidRPr="006E1B59">
        <w:rPr>
          <w:color w:val="000000"/>
        </w:rPr>
        <w:t xml:space="preserve"> will earn</w:t>
      </w:r>
      <w:r w:rsidRPr="007B24ED">
        <w:rPr>
          <w:rFonts w:cs="Arial"/>
          <w:b/>
          <w:color w:val="000000"/>
        </w:rPr>
        <w:t xml:space="preserve"> </w:t>
      </w:r>
      <w:r w:rsidRPr="00473565">
        <w:rPr>
          <w:rFonts w:cs="Arial"/>
          <w:b/>
          <w:color w:val="000000"/>
        </w:rPr>
        <w:t>Excellence</w:t>
      </w:r>
      <w:r>
        <w:rPr>
          <w:rFonts w:cs="Arial"/>
          <w:color w:val="000000"/>
        </w:rPr>
        <w:t>.</w:t>
      </w:r>
    </w:p>
    <w:p w:rsidR="003E26DC" w:rsidRPr="00EB0989" w:rsidRDefault="003E26DC" w:rsidP="00C525AB">
      <w:pPr>
        <w:rPr>
          <w:b/>
          <w:i/>
        </w:rPr>
      </w:pPr>
    </w:p>
    <w:p w:rsidR="003E26DC" w:rsidRPr="00EB0989" w:rsidRDefault="003E26DC" w:rsidP="003E26DC">
      <w:pPr>
        <w:rPr>
          <w:b/>
          <w:i/>
        </w:rPr>
      </w:pPr>
      <w:r w:rsidRPr="00EB0989">
        <w:rPr>
          <w:b/>
          <w:i/>
        </w:rPr>
        <w:t xml:space="preserve">Note: Both of the above standards can be linked to a number of others, such as </w:t>
      </w:r>
      <w:r w:rsidR="00A27C05" w:rsidRPr="00EB0989">
        <w:rPr>
          <w:b/>
          <w:i/>
        </w:rPr>
        <w:t>91101, 91102, or 91107.</w:t>
      </w:r>
    </w:p>
    <w:p w:rsidR="003E26DC" w:rsidRPr="00EB0989" w:rsidRDefault="003E26DC" w:rsidP="003E26DC">
      <w:pPr>
        <w:widowControl w:val="0"/>
        <w:tabs>
          <w:tab w:val="left" w:pos="220"/>
          <w:tab w:val="left" w:pos="720"/>
        </w:tabs>
        <w:autoSpaceDE w:val="0"/>
        <w:autoSpaceDN w:val="0"/>
        <w:adjustRightInd w:val="0"/>
        <w:rPr>
          <w:sz w:val="22"/>
          <w:szCs w:val="20"/>
          <w:lang w:val="en-US" w:bidi="x-none"/>
        </w:rPr>
      </w:pPr>
    </w:p>
    <w:p w:rsidR="003E26DC" w:rsidRPr="00EB0989" w:rsidRDefault="003E26DC" w:rsidP="003E26DC">
      <w:pPr>
        <w:widowControl w:val="0"/>
        <w:tabs>
          <w:tab w:val="left" w:pos="220"/>
          <w:tab w:val="left" w:pos="720"/>
        </w:tabs>
        <w:autoSpaceDE w:val="0"/>
        <w:autoSpaceDN w:val="0"/>
        <w:adjustRightInd w:val="0"/>
        <w:rPr>
          <w:b/>
          <w:sz w:val="22"/>
          <w:szCs w:val="20"/>
          <w:lang w:val="en-US" w:bidi="x-none"/>
        </w:rPr>
      </w:pPr>
      <w:r w:rsidRPr="001466DF">
        <w:rPr>
          <w:b/>
          <w:i/>
          <w:szCs w:val="20"/>
          <w:u w:val="single"/>
          <w:lang w:val="en-US" w:bidi="x-none"/>
        </w:rPr>
        <w:t>91100</w:t>
      </w:r>
      <w:r w:rsidR="0006151C" w:rsidRPr="001466DF">
        <w:rPr>
          <w:b/>
          <w:i/>
          <w:szCs w:val="20"/>
          <w:u w:val="single"/>
          <w:lang w:val="en-US" w:bidi="x-none"/>
        </w:rPr>
        <w:t xml:space="preserve"> (v2</w:t>
      </w:r>
      <w:r w:rsidR="00A27C05" w:rsidRPr="001466DF">
        <w:rPr>
          <w:b/>
          <w:i/>
          <w:szCs w:val="20"/>
          <w:u w:val="single"/>
          <w:lang w:val="en-US" w:bidi="x-none"/>
        </w:rPr>
        <w:t>)</w:t>
      </w:r>
      <w:r w:rsidRPr="001466DF">
        <w:rPr>
          <w:b/>
          <w:i/>
          <w:szCs w:val="20"/>
          <w:u w:val="single"/>
          <w:lang w:val="en-US" w:bidi="x-none"/>
        </w:rPr>
        <w:t xml:space="preserve"> </w:t>
      </w:r>
      <w:proofErr w:type="spellStart"/>
      <w:r w:rsidRPr="001466DF">
        <w:rPr>
          <w:b/>
          <w:i/>
          <w:szCs w:val="20"/>
          <w:u w:val="single"/>
          <w:lang w:val="en-US" w:bidi="x-none"/>
        </w:rPr>
        <w:t>Analyse</w:t>
      </w:r>
      <w:proofErr w:type="spellEnd"/>
      <w:r w:rsidRPr="001466DF">
        <w:rPr>
          <w:b/>
          <w:i/>
          <w:szCs w:val="20"/>
          <w:u w:val="single"/>
          <w:lang w:val="en-US" w:bidi="x-none"/>
        </w:rPr>
        <w:t xml:space="preserve"> significant aspects of unfamiliar written text(s) through close reading, using supporting evidence (2.3</w:t>
      </w:r>
      <w:r w:rsidRPr="001466DF">
        <w:rPr>
          <w:b/>
          <w:i/>
          <w:szCs w:val="20"/>
          <w:lang w:val="en-US" w:bidi="x-none"/>
        </w:rPr>
        <w:t>)</w:t>
      </w:r>
      <w:r w:rsidRPr="000603CF">
        <w:rPr>
          <w:b/>
          <w:szCs w:val="20"/>
          <w:lang w:val="en-US" w:bidi="x-none"/>
        </w:rPr>
        <w:t xml:space="preserve"> - 4cr</w:t>
      </w:r>
      <w:r w:rsidRPr="00EB0989">
        <w:rPr>
          <w:sz w:val="22"/>
          <w:szCs w:val="20"/>
          <w:lang w:val="en-US" w:bidi="x-none"/>
        </w:rPr>
        <w:t xml:space="preserve">, </w:t>
      </w:r>
      <w:r w:rsidRPr="00EB0989">
        <w:rPr>
          <w:b/>
          <w:sz w:val="22"/>
          <w:szCs w:val="20"/>
          <w:lang w:val="en-US" w:bidi="x-none"/>
        </w:rPr>
        <w:t>R</w:t>
      </w:r>
      <w:r w:rsidRPr="00EB0989">
        <w:rPr>
          <w:sz w:val="22"/>
          <w:szCs w:val="20"/>
          <w:lang w:val="en-US" w:bidi="x-none"/>
        </w:rPr>
        <w:t xml:space="preserve"> +</w:t>
      </w:r>
      <w:r w:rsidRPr="00EB0989">
        <w:rPr>
          <w:b/>
          <w:sz w:val="22"/>
          <w:szCs w:val="20"/>
          <w:lang w:val="en-US" w:bidi="x-none"/>
        </w:rPr>
        <w:t>W</w:t>
      </w:r>
    </w:p>
    <w:p w:rsidR="00797373" w:rsidRDefault="00797373" w:rsidP="00797373">
      <w:r w:rsidRPr="00A311D2">
        <w:t>This achievement stan</w:t>
      </w:r>
      <w:r w:rsidR="00FD48F1">
        <w:t xml:space="preserve">dard involves </w:t>
      </w:r>
      <w:r w:rsidRPr="00A311D2">
        <w:t>the close reading of unfamiliar short written text(s) and extracts from longer text(s)</w:t>
      </w:r>
      <w:r w:rsidR="00FD48F1">
        <w:t xml:space="preserve"> and analysing significant aspects</w:t>
      </w:r>
      <w:r w:rsidRPr="00A311D2">
        <w:t xml:space="preserve">. You will be practising the skills for this standard throughout the year, and applying them when looking at a selection of short texts (or extracts from texts) in the final exam. </w:t>
      </w:r>
      <w:r>
        <w:t>You can expect to explore:</w:t>
      </w:r>
    </w:p>
    <w:p w:rsidR="003E26DC" w:rsidRPr="00EB0989" w:rsidRDefault="003E26DC" w:rsidP="00797373">
      <w:pPr>
        <w:numPr>
          <w:ilvl w:val="0"/>
          <w:numId w:val="19"/>
        </w:numPr>
        <w:ind w:left="360"/>
      </w:pPr>
      <w:r w:rsidRPr="00EB0989">
        <w:t xml:space="preserve">prose that is literary </w:t>
      </w:r>
      <w:r w:rsidR="00797373">
        <w:t>(</w:t>
      </w:r>
      <w:proofErr w:type="spellStart"/>
      <w:r w:rsidR="00797373">
        <w:t>eg</w:t>
      </w:r>
      <w:proofErr w:type="spellEnd"/>
      <w:r w:rsidR="00797373">
        <w:t>, extracts from novels or short stories)</w:t>
      </w:r>
    </w:p>
    <w:p w:rsidR="003E26DC" w:rsidRPr="00EB0989" w:rsidRDefault="003E26DC" w:rsidP="00797373">
      <w:pPr>
        <w:numPr>
          <w:ilvl w:val="0"/>
          <w:numId w:val="1"/>
        </w:numPr>
        <w:tabs>
          <w:tab w:val="clear" w:pos="660"/>
          <w:tab w:val="num" w:pos="360"/>
        </w:tabs>
        <w:ind w:left="360"/>
      </w:pPr>
      <w:r w:rsidRPr="00EB0989">
        <w:t>poetry</w:t>
      </w:r>
    </w:p>
    <w:p w:rsidR="003E26DC" w:rsidRPr="00EB0989" w:rsidRDefault="003E26DC" w:rsidP="00797373">
      <w:pPr>
        <w:numPr>
          <w:ilvl w:val="0"/>
          <w:numId w:val="1"/>
        </w:numPr>
        <w:ind w:left="360"/>
      </w:pPr>
      <w:r w:rsidRPr="00EB0989">
        <w:t>transactional prose (</w:t>
      </w:r>
      <w:proofErr w:type="spellStart"/>
      <w:r w:rsidRPr="00EB0989">
        <w:t>eg</w:t>
      </w:r>
      <w:proofErr w:type="spellEnd"/>
      <w:r w:rsidRPr="00EB0989">
        <w:t xml:space="preserve"> journalism)</w:t>
      </w:r>
    </w:p>
    <w:p w:rsidR="003E26DC" w:rsidRPr="00EB0989" w:rsidRDefault="003E26DC">
      <w:pPr>
        <w:rPr>
          <w:i/>
        </w:rPr>
      </w:pPr>
      <w:r w:rsidRPr="00EB0989">
        <w:rPr>
          <w:i/>
        </w:rPr>
        <w:t>In the exam you will answer questions based on THREE texts, following the pattern above.</w:t>
      </w:r>
    </w:p>
    <w:p w:rsidR="003E26DC" w:rsidRPr="00EB0989" w:rsidRDefault="003E26DC"/>
    <w:p w:rsidR="00797373" w:rsidRPr="00A311D2" w:rsidRDefault="00797373" w:rsidP="00797373">
      <w:pPr>
        <w:keepNext/>
        <w:keepLines/>
        <w:tabs>
          <w:tab w:val="left" w:pos="3119"/>
          <w:tab w:val="left" w:pos="3686"/>
        </w:tabs>
        <w:rPr>
          <w:color w:val="000000"/>
        </w:rPr>
      </w:pPr>
      <w:r w:rsidRPr="00A311D2">
        <w:rPr>
          <w:i/>
        </w:rPr>
        <w:t xml:space="preserve">Significant aspects </w:t>
      </w:r>
      <w:r w:rsidRPr="00A311D2">
        <w:t>are selected from</w:t>
      </w:r>
      <w:r w:rsidRPr="00A311D2">
        <w:rPr>
          <w:i/>
        </w:rPr>
        <w:t xml:space="preserve">: </w:t>
      </w:r>
    </w:p>
    <w:p w:rsidR="00797373" w:rsidRPr="00A311D2" w:rsidRDefault="00797373" w:rsidP="00797373">
      <w:pPr>
        <w:keepNext/>
        <w:keepLines/>
        <w:numPr>
          <w:ilvl w:val="1"/>
          <w:numId w:val="18"/>
        </w:numPr>
        <w:tabs>
          <w:tab w:val="left" w:pos="924"/>
        </w:tabs>
        <w:rPr>
          <w:color w:val="000000"/>
        </w:rPr>
      </w:pPr>
      <w:r w:rsidRPr="00A311D2">
        <w:t>purposes and audiences</w:t>
      </w:r>
    </w:p>
    <w:p w:rsidR="00797373" w:rsidRPr="00A311D2" w:rsidRDefault="00797373" w:rsidP="00797373">
      <w:pPr>
        <w:keepNext/>
        <w:keepLines/>
        <w:numPr>
          <w:ilvl w:val="1"/>
          <w:numId w:val="18"/>
        </w:numPr>
        <w:tabs>
          <w:tab w:val="left" w:pos="924"/>
        </w:tabs>
        <w:rPr>
          <w:color w:val="000000"/>
        </w:rPr>
      </w:pPr>
      <w:r w:rsidRPr="00A311D2">
        <w:rPr>
          <w:color w:val="000000"/>
        </w:rPr>
        <w:t>ideas (</w:t>
      </w:r>
      <w:proofErr w:type="spellStart"/>
      <w:r w:rsidRPr="00A311D2">
        <w:rPr>
          <w:color w:val="000000"/>
        </w:rPr>
        <w:t>eg</w:t>
      </w:r>
      <w:proofErr w:type="spellEnd"/>
      <w:r w:rsidRPr="00A311D2">
        <w:rPr>
          <w:color w:val="000000"/>
        </w:rPr>
        <w:t xml:space="preserve"> character, theme, setting</w:t>
      </w:r>
      <w:r>
        <w:rPr>
          <w:color w:val="000000"/>
        </w:rPr>
        <w:t>, point of view, contrast)</w:t>
      </w:r>
    </w:p>
    <w:p w:rsidR="00797373" w:rsidRPr="00A311D2" w:rsidRDefault="00797373" w:rsidP="00797373">
      <w:pPr>
        <w:keepNext/>
        <w:keepLines/>
        <w:numPr>
          <w:ilvl w:val="1"/>
          <w:numId w:val="18"/>
        </w:numPr>
        <w:tabs>
          <w:tab w:val="left" w:pos="924"/>
        </w:tabs>
        <w:rPr>
          <w:color w:val="000000"/>
        </w:rPr>
      </w:pPr>
      <w:r w:rsidRPr="00A311D2">
        <w:rPr>
          <w:color w:val="000000"/>
        </w:rPr>
        <w:t>language features (</w:t>
      </w:r>
      <w:proofErr w:type="spellStart"/>
      <w:r w:rsidRPr="00A311D2">
        <w:rPr>
          <w:color w:val="000000"/>
        </w:rPr>
        <w:t>eg</w:t>
      </w:r>
      <w:proofErr w:type="spellEnd"/>
      <w:r w:rsidRPr="00A311D2">
        <w:rPr>
          <w:color w:val="000000"/>
        </w:rPr>
        <w:t xml:space="preserve"> figurative language, style, syntax, symbolism, vocabulary)</w:t>
      </w:r>
    </w:p>
    <w:p w:rsidR="00797373" w:rsidRPr="00A311D2" w:rsidRDefault="00797373" w:rsidP="00797373">
      <w:pPr>
        <w:widowControl w:val="0"/>
        <w:numPr>
          <w:ilvl w:val="1"/>
          <w:numId w:val="18"/>
        </w:numPr>
        <w:tabs>
          <w:tab w:val="left" w:pos="924"/>
        </w:tabs>
        <w:rPr>
          <w:color w:val="000000"/>
        </w:rPr>
      </w:pPr>
      <w:r w:rsidRPr="00A311D2">
        <w:rPr>
          <w:color w:val="000000"/>
        </w:rPr>
        <w:t>structures (</w:t>
      </w:r>
      <w:proofErr w:type="spellStart"/>
      <w:r w:rsidRPr="00A311D2">
        <w:rPr>
          <w:color w:val="000000"/>
        </w:rPr>
        <w:t>eg</w:t>
      </w:r>
      <w:proofErr w:type="spellEnd"/>
      <w:r w:rsidRPr="00A311D2">
        <w:rPr>
          <w:color w:val="000000"/>
        </w:rPr>
        <w:t xml:space="preserve"> part text, whole text, narrative)</w:t>
      </w:r>
    </w:p>
    <w:p w:rsidR="00797373" w:rsidRDefault="00797373" w:rsidP="00797373">
      <w:pPr>
        <w:widowControl w:val="0"/>
        <w:numPr>
          <w:ilvl w:val="0"/>
          <w:numId w:val="20"/>
        </w:numPr>
        <w:tabs>
          <w:tab w:val="left" w:pos="924"/>
        </w:tabs>
        <w:rPr>
          <w:rFonts w:cs="Arial"/>
          <w:color w:val="000000"/>
        </w:rPr>
      </w:pPr>
      <w:proofErr w:type="gramStart"/>
      <w:r w:rsidRPr="00A311D2">
        <w:rPr>
          <w:color w:val="000000"/>
        </w:rPr>
        <w:t>text</w:t>
      </w:r>
      <w:proofErr w:type="gramEnd"/>
      <w:r w:rsidRPr="00A311D2">
        <w:rPr>
          <w:color w:val="000000"/>
        </w:rPr>
        <w:t xml:space="preserve"> conventions (spelling, punctuation, grammar.</w:t>
      </w:r>
      <w:r>
        <w:rPr>
          <w:rFonts w:cs="Arial"/>
          <w:color w:val="000000"/>
        </w:rPr>
        <w:t xml:space="preserve"> </w:t>
      </w:r>
    </w:p>
    <w:p w:rsidR="00797373" w:rsidRDefault="00797373" w:rsidP="00797373">
      <w:pPr>
        <w:widowControl w:val="0"/>
        <w:tabs>
          <w:tab w:val="left" w:pos="924"/>
        </w:tabs>
        <w:rPr>
          <w:rFonts w:cs="Arial"/>
          <w:color w:val="000000"/>
        </w:rPr>
      </w:pPr>
      <w:r>
        <w:rPr>
          <w:color w:val="000000"/>
        </w:rPr>
        <w:t xml:space="preserve">An answer which </w:t>
      </w:r>
      <w:r>
        <w:rPr>
          <w:b/>
          <w:color w:val="000000"/>
        </w:rPr>
        <w:t xml:space="preserve">Achieves </w:t>
      </w:r>
      <w:r w:rsidRPr="007B24ED">
        <w:rPr>
          <w:color w:val="000000"/>
        </w:rPr>
        <w:t>will</w:t>
      </w:r>
      <w:r w:rsidRPr="007B24ED">
        <w:rPr>
          <w:rFonts w:cs="Arial"/>
          <w:color w:val="000000"/>
        </w:rPr>
        <w:t xml:space="preserve"> </w:t>
      </w:r>
      <w:r w:rsidR="00473565">
        <w:rPr>
          <w:color w:val="000000"/>
        </w:rPr>
        <w:t xml:space="preserve">analyse </w:t>
      </w:r>
      <w:r>
        <w:rPr>
          <w:color w:val="000000"/>
        </w:rPr>
        <w:t>significant</w:t>
      </w:r>
      <w:r w:rsidRPr="006E1B59">
        <w:rPr>
          <w:color w:val="000000"/>
        </w:rPr>
        <w:t xml:space="preserve"> aspect(s) of </w:t>
      </w:r>
      <w:r>
        <w:rPr>
          <w:color w:val="000000"/>
        </w:rPr>
        <w:t>unfamiliar</w:t>
      </w:r>
      <w:r w:rsidRPr="006E1B59">
        <w:rPr>
          <w:color w:val="000000"/>
        </w:rPr>
        <w:t xml:space="preserve"> text(s), using supporting evidence; evidence of </w:t>
      </w:r>
      <w:r w:rsidRPr="006E1B59">
        <w:rPr>
          <w:i/>
          <w:color w:val="000000"/>
        </w:rPr>
        <w:t>perceptive</w:t>
      </w:r>
      <w:r w:rsidR="00473565">
        <w:rPr>
          <w:color w:val="000000"/>
        </w:rPr>
        <w:t xml:space="preserve"> analysis</w:t>
      </w:r>
      <w:r w:rsidRPr="006E1B59">
        <w:rPr>
          <w:color w:val="000000"/>
        </w:rPr>
        <w:t xml:space="preserve"> will earn</w:t>
      </w:r>
      <w:r w:rsidRPr="007B24ED">
        <w:rPr>
          <w:rFonts w:cs="Arial"/>
          <w:b/>
          <w:color w:val="000000"/>
        </w:rPr>
        <w:t xml:space="preserve"> </w:t>
      </w:r>
      <w:r w:rsidRPr="00473565">
        <w:rPr>
          <w:rFonts w:cs="Arial"/>
          <w:b/>
          <w:color w:val="000000"/>
        </w:rPr>
        <w:t>Excellence</w:t>
      </w:r>
      <w:r>
        <w:rPr>
          <w:rFonts w:cs="Arial"/>
          <w:color w:val="000000"/>
        </w:rPr>
        <w:t>.</w:t>
      </w:r>
    </w:p>
    <w:p w:rsidR="003E26DC" w:rsidRPr="00EB0989" w:rsidRDefault="003E26DC" w:rsidP="003E26DC"/>
    <w:p w:rsidR="00AD464C" w:rsidRPr="00EB0989" w:rsidRDefault="003E26DC" w:rsidP="00AD464C">
      <w:pPr>
        <w:rPr>
          <w:b/>
          <w:sz w:val="22"/>
          <w:szCs w:val="20"/>
          <w:lang w:val="en-US" w:bidi="x-none"/>
        </w:rPr>
      </w:pPr>
      <w:r w:rsidRPr="00EB0989">
        <w:rPr>
          <w:b/>
        </w:rPr>
        <w:t>This standard links to ALL others.</w:t>
      </w:r>
    </w:p>
    <w:p w:rsidR="003E26DC" w:rsidRPr="00EB0989" w:rsidRDefault="003E26DC">
      <w:pPr>
        <w:rPr>
          <w:sz w:val="22"/>
        </w:rPr>
      </w:pPr>
    </w:p>
    <w:p w:rsidR="003E26DC" w:rsidRPr="00EB0989" w:rsidRDefault="003E26DC" w:rsidP="00FC6F9C">
      <w:pPr>
        <w:shd w:val="clear" w:color="auto" w:fill="BFBFBF"/>
        <w:rPr>
          <w:b/>
          <w:sz w:val="28"/>
        </w:rPr>
      </w:pPr>
      <w:r w:rsidRPr="00EB0989">
        <w:rPr>
          <w:b/>
          <w:sz w:val="28"/>
        </w:rPr>
        <w:t>Internally assessed:</w:t>
      </w:r>
      <w:r w:rsidR="00A14E0A" w:rsidRPr="00EB0989">
        <w:rPr>
          <w:b/>
          <w:sz w:val="28"/>
        </w:rPr>
        <w:t xml:space="preserve"> Core Standard</w:t>
      </w:r>
      <w:r w:rsidR="00F85438" w:rsidRPr="00EB0989">
        <w:rPr>
          <w:b/>
          <w:sz w:val="28"/>
        </w:rPr>
        <w:t>s</w:t>
      </w:r>
    </w:p>
    <w:p w:rsidR="00FD48F1" w:rsidRDefault="00FD48F1" w:rsidP="00FD48F1">
      <w:pPr>
        <w:shd w:val="clear" w:color="auto" w:fill="FFFFFF" w:themeFill="background1"/>
        <w:rPr>
          <w:b/>
          <w:u w:val="single"/>
        </w:rPr>
      </w:pPr>
    </w:p>
    <w:p w:rsidR="003E26DC" w:rsidRPr="00EB0989" w:rsidRDefault="003E26DC" w:rsidP="00FD48F1">
      <w:pPr>
        <w:shd w:val="clear" w:color="auto" w:fill="FFFFFF" w:themeFill="background1"/>
        <w:rPr>
          <w:b/>
          <w:sz w:val="22"/>
        </w:rPr>
      </w:pPr>
      <w:r w:rsidRPr="00FD48F1">
        <w:rPr>
          <w:b/>
          <w:i/>
          <w:u w:val="single"/>
        </w:rPr>
        <w:t>91101</w:t>
      </w:r>
      <w:r w:rsidR="00A27C05" w:rsidRPr="00FD48F1">
        <w:rPr>
          <w:b/>
          <w:i/>
          <w:u w:val="single"/>
        </w:rPr>
        <w:t xml:space="preserve"> (v2</w:t>
      </w:r>
      <w:proofErr w:type="gramStart"/>
      <w:r w:rsidR="00A27C05" w:rsidRPr="00FD48F1">
        <w:rPr>
          <w:b/>
          <w:i/>
          <w:u w:val="single"/>
        </w:rPr>
        <w:t xml:space="preserve">) </w:t>
      </w:r>
      <w:r w:rsidRPr="00FD48F1">
        <w:rPr>
          <w:b/>
          <w:i/>
          <w:u w:val="single"/>
        </w:rPr>
        <w:t>:</w:t>
      </w:r>
      <w:proofErr w:type="gramEnd"/>
      <w:r w:rsidRPr="00FD48F1">
        <w:rPr>
          <w:b/>
          <w:i/>
          <w:u w:val="single"/>
        </w:rPr>
        <w:t xml:space="preserve"> Produce a selection of crafted and controlled writing (2.4) </w:t>
      </w:r>
      <w:r w:rsidRPr="000603CF">
        <w:rPr>
          <w:b/>
        </w:rPr>
        <w:t xml:space="preserve">-  6 </w:t>
      </w:r>
      <w:proofErr w:type="spellStart"/>
      <w:r w:rsidRPr="000603CF">
        <w:rPr>
          <w:b/>
        </w:rPr>
        <w:t>cr</w:t>
      </w:r>
      <w:proofErr w:type="spellEnd"/>
      <w:r w:rsidRPr="00FD48F1">
        <w:rPr>
          <w:i/>
          <w:sz w:val="22"/>
        </w:rPr>
        <w:t xml:space="preserve">, </w:t>
      </w:r>
      <w:r w:rsidRPr="00EB0989">
        <w:rPr>
          <w:b/>
          <w:sz w:val="22"/>
        </w:rPr>
        <w:t>W</w:t>
      </w:r>
      <w:r w:rsidRPr="00EB0989">
        <w:rPr>
          <w:sz w:val="22"/>
        </w:rPr>
        <w:t xml:space="preserve">   </w:t>
      </w:r>
      <w:r w:rsidRPr="00EB0989">
        <w:rPr>
          <w:i/>
          <w:sz w:val="22"/>
        </w:rPr>
        <w:t xml:space="preserve">                         </w:t>
      </w:r>
    </w:p>
    <w:p w:rsidR="003E26DC" w:rsidRPr="00EB0989" w:rsidRDefault="003E26DC" w:rsidP="00FD48F1">
      <w:pPr>
        <w:pStyle w:val="NCEACPbodytext2"/>
        <w:shd w:val="clear" w:color="auto" w:fill="FFFFFF" w:themeFill="background1"/>
        <w:jc w:val="left"/>
        <w:rPr>
          <w:rFonts w:ascii="Times New Roman" w:hAnsi="Times New Roman"/>
          <w:sz w:val="22"/>
        </w:rPr>
      </w:pPr>
      <w:r w:rsidRPr="00EB0989">
        <w:rPr>
          <w:rFonts w:ascii="Times New Roman" w:hAnsi="Times New Roman"/>
          <w:sz w:val="22"/>
        </w:rPr>
        <w:t xml:space="preserve">This year you will build up a folio of writing that is linked to your English </w:t>
      </w:r>
      <w:proofErr w:type="spellStart"/>
      <w:r w:rsidRPr="00EB0989">
        <w:rPr>
          <w:rFonts w:ascii="Times New Roman" w:hAnsi="Times New Roman"/>
          <w:sz w:val="22"/>
        </w:rPr>
        <w:t>programme</w:t>
      </w:r>
      <w:proofErr w:type="spellEnd"/>
      <w:r w:rsidRPr="00EB0989">
        <w:rPr>
          <w:rFonts w:ascii="Times New Roman" w:hAnsi="Times New Roman"/>
          <w:sz w:val="22"/>
        </w:rPr>
        <w:t xml:space="preserve">. The folio may include a range of styles and types of writing, or may have a more defined focus. This is something that you should decide along with your teacher. </w:t>
      </w:r>
    </w:p>
    <w:p w:rsidR="003E26DC" w:rsidRPr="00EB0989" w:rsidRDefault="003E26DC" w:rsidP="00DE68DD">
      <w:pPr>
        <w:pStyle w:val="NCEAL2heading"/>
        <w:shd w:val="clear" w:color="auto" w:fill="F2F2F2"/>
        <w:spacing w:before="120" w:after="120"/>
        <w:rPr>
          <w:rFonts w:ascii="Times New Roman" w:hAnsi="Times New Roman" w:cs="Times New Roman"/>
          <w:sz w:val="22"/>
        </w:rPr>
      </w:pPr>
      <w:r w:rsidRPr="00EB0989">
        <w:rPr>
          <w:rFonts w:ascii="Times New Roman" w:hAnsi="Times New Roman" w:cs="Times New Roman"/>
          <w:sz w:val="22"/>
        </w:rPr>
        <w:lastRenderedPageBreak/>
        <w:t>Conditions</w:t>
      </w:r>
    </w:p>
    <w:p w:rsidR="003E26DC" w:rsidRPr="00EB0989" w:rsidRDefault="003E26DC" w:rsidP="00DE68DD">
      <w:pPr>
        <w:pStyle w:val="NCEAbullets"/>
        <w:shd w:val="clear" w:color="auto" w:fill="F2F2F2"/>
        <w:tabs>
          <w:tab w:val="clear" w:pos="357"/>
          <w:tab w:val="clear" w:pos="397"/>
          <w:tab w:val="clear" w:pos="794"/>
          <w:tab w:val="left" w:pos="426"/>
        </w:tabs>
        <w:ind w:left="426" w:hanging="426"/>
        <w:rPr>
          <w:rFonts w:ascii="Times New Roman" w:hAnsi="Times New Roman" w:cs="Times New Roman"/>
          <w:szCs w:val="22"/>
          <w:lang w:val="en-GB"/>
        </w:rPr>
      </w:pPr>
      <w:r w:rsidRPr="00EB0989">
        <w:rPr>
          <w:rFonts w:ascii="Times New Roman" w:hAnsi="Times New Roman" w:cs="Times New Roman"/>
          <w:szCs w:val="22"/>
          <w:lang w:val="en-GB"/>
        </w:rPr>
        <w:t xml:space="preserve">You </w:t>
      </w:r>
      <w:r w:rsidR="00073C57">
        <w:rPr>
          <w:rFonts w:ascii="Times New Roman" w:hAnsi="Times New Roman" w:cs="Times New Roman"/>
          <w:szCs w:val="22"/>
          <w:lang w:val="en-GB"/>
        </w:rPr>
        <w:t>may</w:t>
      </w:r>
      <w:r w:rsidRPr="00EB0989">
        <w:rPr>
          <w:rFonts w:ascii="Times New Roman" w:hAnsi="Times New Roman" w:cs="Times New Roman"/>
          <w:szCs w:val="22"/>
          <w:lang w:val="en-GB"/>
        </w:rPr>
        <w:t xml:space="preserve"> read texts, collect information, and develop ideas for your writing both in- and out-of-class time.</w:t>
      </w:r>
    </w:p>
    <w:p w:rsidR="003E26DC" w:rsidRPr="00EB0989" w:rsidRDefault="003E26DC" w:rsidP="00DE68DD">
      <w:pPr>
        <w:pStyle w:val="NCEAbullets"/>
        <w:shd w:val="clear" w:color="auto" w:fill="F2F2F2"/>
        <w:tabs>
          <w:tab w:val="clear" w:pos="357"/>
          <w:tab w:val="clear" w:pos="397"/>
          <w:tab w:val="clear" w:pos="794"/>
          <w:tab w:val="left" w:pos="426"/>
        </w:tabs>
        <w:ind w:left="426" w:hanging="426"/>
        <w:rPr>
          <w:rFonts w:ascii="Times New Roman" w:hAnsi="Times New Roman" w:cs="Times New Roman"/>
          <w:szCs w:val="22"/>
          <w:lang w:val="en-GB"/>
        </w:rPr>
      </w:pPr>
      <w:r w:rsidRPr="00EB0989">
        <w:rPr>
          <w:rFonts w:ascii="Times New Roman" w:hAnsi="Times New Roman" w:cs="Times New Roman"/>
          <w:szCs w:val="22"/>
          <w:lang w:val="en-GB"/>
        </w:rPr>
        <w:t>All writin</w:t>
      </w:r>
      <w:r w:rsidR="00073C57">
        <w:rPr>
          <w:rFonts w:ascii="Times New Roman" w:hAnsi="Times New Roman" w:cs="Times New Roman"/>
          <w:szCs w:val="22"/>
          <w:lang w:val="en-GB"/>
        </w:rPr>
        <w:t>g must be produced</w:t>
      </w:r>
      <w:r w:rsidR="00F07E2E" w:rsidRPr="00EB0989">
        <w:rPr>
          <w:rFonts w:ascii="Times New Roman" w:hAnsi="Times New Roman" w:cs="Times New Roman"/>
          <w:szCs w:val="22"/>
          <w:lang w:val="en-GB"/>
        </w:rPr>
        <w:t xml:space="preserve"> under your teacher’s supervision</w:t>
      </w:r>
      <w:r w:rsidRPr="00EB0989">
        <w:rPr>
          <w:rFonts w:ascii="Times New Roman" w:hAnsi="Times New Roman" w:cs="Times New Roman"/>
          <w:szCs w:val="22"/>
          <w:lang w:val="en-GB"/>
        </w:rPr>
        <w:t xml:space="preserve">. </w:t>
      </w:r>
      <w:r w:rsidR="00F07E2E" w:rsidRPr="00EB0989">
        <w:rPr>
          <w:rFonts w:ascii="Times New Roman" w:hAnsi="Times New Roman" w:cs="Times New Roman"/>
          <w:szCs w:val="22"/>
          <w:lang w:val="en-GB"/>
        </w:rPr>
        <w:t>This includes work done on Google docs.</w:t>
      </w:r>
    </w:p>
    <w:p w:rsidR="003E26DC" w:rsidRPr="00EB0989" w:rsidRDefault="003E26DC" w:rsidP="00DE68DD">
      <w:pPr>
        <w:pStyle w:val="NCEAbullets"/>
        <w:shd w:val="clear" w:color="auto" w:fill="F2F2F2"/>
        <w:ind w:left="426" w:hanging="426"/>
        <w:rPr>
          <w:rFonts w:ascii="Times New Roman" w:hAnsi="Times New Roman" w:cs="Times New Roman"/>
          <w:szCs w:val="22"/>
          <w:lang w:val="en-GB"/>
        </w:rPr>
      </w:pPr>
      <w:r w:rsidRPr="00EB0989">
        <w:rPr>
          <w:rFonts w:ascii="Times New Roman" w:hAnsi="Times New Roman" w:cs="Times New Roman"/>
          <w:lang w:val="en-GB"/>
        </w:rPr>
        <w:t>You will be required to state the purpose and aims of your writing in a statement o</w:t>
      </w:r>
      <w:r w:rsidR="00073C57">
        <w:rPr>
          <w:rFonts w:ascii="Times New Roman" w:hAnsi="Times New Roman" w:cs="Times New Roman"/>
          <w:lang w:val="en-GB"/>
        </w:rPr>
        <w:t>f intent that specifies</w:t>
      </w:r>
      <w:r w:rsidRPr="00EB0989">
        <w:rPr>
          <w:rFonts w:ascii="Times New Roman" w:hAnsi="Times New Roman" w:cs="Times New Roman"/>
          <w:lang w:val="en-GB"/>
        </w:rPr>
        <w:t xml:space="preserve"> what </w:t>
      </w:r>
      <w:r w:rsidR="00073C57">
        <w:rPr>
          <w:rFonts w:ascii="Times New Roman" w:hAnsi="Times New Roman" w:cs="Times New Roman"/>
          <w:lang w:val="en-GB"/>
        </w:rPr>
        <w:t xml:space="preserve">the intended purpose, audience and </w:t>
      </w:r>
      <w:proofErr w:type="gramStart"/>
      <w:r w:rsidRPr="00EB0989">
        <w:rPr>
          <w:rFonts w:ascii="Times New Roman" w:hAnsi="Times New Roman" w:cs="Times New Roman"/>
          <w:lang w:val="en-GB"/>
        </w:rPr>
        <w:t>effect</w:t>
      </w:r>
      <w:r w:rsidR="00073C57">
        <w:rPr>
          <w:rFonts w:ascii="Times New Roman" w:hAnsi="Times New Roman" w:cs="Times New Roman"/>
          <w:lang w:val="en-GB"/>
        </w:rPr>
        <w:t>(s)</w:t>
      </w:r>
      <w:proofErr w:type="gramEnd"/>
      <w:r w:rsidR="00073C57">
        <w:rPr>
          <w:rFonts w:ascii="Times New Roman" w:hAnsi="Times New Roman" w:cs="Times New Roman"/>
          <w:lang w:val="en-GB"/>
        </w:rPr>
        <w:t xml:space="preserve"> </w:t>
      </w:r>
      <w:r w:rsidRPr="00EB0989">
        <w:rPr>
          <w:rFonts w:ascii="Times New Roman" w:hAnsi="Times New Roman" w:cs="Times New Roman"/>
          <w:lang w:val="en-GB"/>
        </w:rPr>
        <w:t>you are aiming to achieve in your writing.</w:t>
      </w:r>
    </w:p>
    <w:p w:rsidR="003E26DC" w:rsidRPr="00EB0989" w:rsidRDefault="003E26DC" w:rsidP="00DE68DD">
      <w:pPr>
        <w:pStyle w:val="NCEAbullets"/>
        <w:shd w:val="clear" w:color="auto" w:fill="F2F2F2"/>
        <w:tabs>
          <w:tab w:val="clear" w:pos="357"/>
          <w:tab w:val="clear" w:pos="397"/>
          <w:tab w:val="clear" w:pos="794"/>
          <w:tab w:val="left" w:pos="426"/>
        </w:tabs>
        <w:ind w:left="426" w:hanging="426"/>
        <w:rPr>
          <w:rFonts w:ascii="Times New Roman" w:hAnsi="Times New Roman" w:cs="Times New Roman"/>
          <w:szCs w:val="22"/>
          <w:lang w:val="en-GB"/>
        </w:rPr>
      </w:pPr>
      <w:r w:rsidRPr="00EB0989">
        <w:rPr>
          <w:rFonts w:ascii="Times New Roman" w:hAnsi="Times New Roman" w:cs="Times New Roman"/>
          <w:szCs w:val="22"/>
          <w:lang w:val="en-GB"/>
        </w:rPr>
        <w:t>There will be regular checkpoints during the year to check your progress and allow for feedback from your teacher.</w:t>
      </w:r>
    </w:p>
    <w:p w:rsidR="003E26DC" w:rsidRPr="00EB0989" w:rsidRDefault="003E26DC" w:rsidP="00DE68DD">
      <w:pPr>
        <w:pStyle w:val="NCEAbullets"/>
        <w:shd w:val="clear" w:color="auto" w:fill="F2F2F2"/>
        <w:tabs>
          <w:tab w:val="clear" w:pos="357"/>
          <w:tab w:val="clear" w:pos="397"/>
          <w:tab w:val="clear" w:pos="794"/>
          <w:tab w:val="left" w:pos="426"/>
        </w:tabs>
        <w:ind w:left="426" w:hanging="426"/>
        <w:rPr>
          <w:rFonts w:ascii="Times New Roman" w:hAnsi="Times New Roman" w:cs="Times New Roman"/>
          <w:szCs w:val="22"/>
          <w:lang w:val="en-GB"/>
        </w:rPr>
      </w:pPr>
      <w:r w:rsidRPr="00EB0989">
        <w:rPr>
          <w:rFonts w:ascii="Times New Roman" w:hAnsi="Times New Roman" w:cs="Times New Roman"/>
          <w:szCs w:val="22"/>
          <w:lang w:val="en-GB"/>
        </w:rPr>
        <w:t>You will</w:t>
      </w:r>
      <w:r w:rsidR="00073C57">
        <w:rPr>
          <w:rFonts w:ascii="Times New Roman" w:hAnsi="Times New Roman" w:cs="Times New Roman"/>
          <w:szCs w:val="22"/>
          <w:lang w:val="en-GB"/>
        </w:rPr>
        <w:t xml:space="preserve"> have the opportunity to process</w:t>
      </w:r>
      <w:r w:rsidRPr="00EB0989">
        <w:rPr>
          <w:rFonts w:ascii="Times New Roman" w:hAnsi="Times New Roman" w:cs="Times New Roman"/>
          <w:szCs w:val="22"/>
          <w:lang w:val="en-GB"/>
        </w:rPr>
        <w:t xml:space="preserve"> feedback, edit, revise, and polish your work before assessment judgements are made</w:t>
      </w:r>
      <w:r w:rsidRPr="00073C57">
        <w:rPr>
          <w:rFonts w:ascii="Times New Roman" w:hAnsi="Times New Roman" w:cs="Times New Roman"/>
          <w:i/>
          <w:szCs w:val="22"/>
          <w:lang w:val="en-GB"/>
        </w:rPr>
        <w:t xml:space="preserve">. </w:t>
      </w:r>
      <w:r w:rsidR="00073C57" w:rsidRPr="00073C57">
        <w:rPr>
          <w:rFonts w:ascii="Times New Roman" w:hAnsi="Times New Roman" w:cs="Times New Roman"/>
          <w:i/>
          <w:szCs w:val="22"/>
          <w:lang w:val="en-GB"/>
        </w:rPr>
        <w:t xml:space="preserve">Note, while your teacher will offer feedback, </w:t>
      </w:r>
      <w:r w:rsidRPr="00073C57">
        <w:rPr>
          <w:rFonts w:ascii="Times New Roman" w:hAnsi="Times New Roman" w:cs="Times New Roman"/>
          <w:i/>
          <w:szCs w:val="22"/>
          <w:lang w:val="en-GB"/>
        </w:rPr>
        <w:t>you are responsible for your own decisions and for the work you produce.</w:t>
      </w:r>
    </w:p>
    <w:p w:rsidR="003E26DC" w:rsidRPr="00EB0989" w:rsidRDefault="003E26DC" w:rsidP="00DE68DD">
      <w:pPr>
        <w:pStyle w:val="NCEAbullets"/>
        <w:shd w:val="clear" w:color="auto" w:fill="F2F2F2"/>
        <w:tabs>
          <w:tab w:val="clear" w:pos="357"/>
          <w:tab w:val="clear" w:pos="397"/>
          <w:tab w:val="clear" w:pos="794"/>
          <w:tab w:val="left" w:pos="426"/>
        </w:tabs>
        <w:ind w:left="426" w:hanging="426"/>
        <w:rPr>
          <w:rFonts w:ascii="Times New Roman" w:hAnsi="Times New Roman" w:cs="Times New Roman"/>
          <w:szCs w:val="22"/>
          <w:lang w:val="en-GB"/>
        </w:rPr>
      </w:pPr>
      <w:r w:rsidRPr="00EB0989">
        <w:rPr>
          <w:rFonts w:ascii="Times New Roman" w:hAnsi="Times New Roman" w:cs="Times New Roman"/>
          <w:szCs w:val="22"/>
          <w:lang w:val="en-GB"/>
        </w:rPr>
        <w:t xml:space="preserve">You </w:t>
      </w:r>
      <w:r w:rsidRPr="00EB0989">
        <w:rPr>
          <w:rFonts w:ascii="Times New Roman" w:hAnsi="Times New Roman" w:cs="Times New Roman"/>
          <w:lang w:val="en-GB"/>
        </w:rPr>
        <w:t xml:space="preserve">must submit </w:t>
      </w:r>
      <w:r w:rsidRPr="00073C57">
        <w:rPr>
          <w:rFonts w:ascii="Times New Roman" w:hAnsi="Times New Roman" w:cs="Times New Roman"/>
          <w:b/>
          <w:lang w:val="en-GB"/>
        </w:rPr>
        <w:t>at least two</w:t>
      </w:r>
      <w:r w:rsidRPr="00EB0989">
        <w:rPr>
          <w:rFonts w:ascii="Times New Roman" w:hAnsi="Times New Roman" w:cs="Times New Roman"/>
          <w:lang w:val="en-GB"/>
        </w:rPr>
        <w:t xml:space="preserve"> pieces of crafted and controlled writing from your portfolio for assessment.</w:t>
      </w:r>
      <w:r w:rsidR="00073C57">
        <w:rPr>
          <w:rFonts w:ascii="Times New Roman" w:hAnsi="Times New Roman" w:cs="Times New Roman"/>
          <w:lang w:val="en-GB"/>
        </w:rPr>
        <w:t xml:space="preserve"> </w:t>
      </w:r>
      <w:r w:rsidR="00073C57">
        <w:rPr>
          <w:rFonts w:ascii="Times New Roman" w:hAnsi="Times New Roman" w:cs="Times New Roman"/>
          <w:b/>
          <w:lang w:val="en-GB"/>
        </w:rPr>
        <w:t xml:space="preserve">Both </w:t>
      </w:r>
      <w:r w:rsidR="00073C57">
        <w:rPr>
          <w:rFonts w:ascii="Times New Roman" w:hAnsi="Times New Roman" w:cs="Times New Roman"/>
          <w:lang w:val="en-GB"/>
        </w:rPr>
        <w:t xml:space="preserve">pieces need to meet the standard of the final grade. If the two pieces achieve at different levels, the </w:t>
      </w:r>
      <w:r w:rsidR="00073C57" w:rsidRPr="00073C57">
        <w:rPr>
          <w:rFonts w:ascii="Times New Roman" w:hAnsi="Times New Roman" w:cs="Times New Roman"/>
          <w:b/>
          <w:lang w:val="en-GB"/>
        </w:rPr>
        <w:t>lower</w:t>
      </w:r>
      <w:r w:rsidR="00073C57">
        <w:rPr>
          <w:rFonts w:ascii="Times New Roman" w:hAnsi="Times New Roman" w:cs="Times New Roman"/>
          <w:lang w:val="en-GB"/>
        </w:rPr>
        <w:t xml:space="preserve"> grade</w:t>
      </w:r>
    </w:p>
    <w:p w:rsidR="00473565" w:rsidRDefault="00473565" w:rsidP="00473565">
      <w:pPr>
        <w:rPr>
          <w:sz w:val="22"/>
        </w:rPr>
      </w:pPr>
    </w:p>
    <w:p w:rsidR="00473565" w:rsidRPr="00490C03" w:rsidRDefault="00473565" w:rsidP="00473565">
      <w:pPr>
        <w:rPr>
          <w:sz w:val="22"/>
        </w:rPr>
      </w:pPr>
      <w:r>
        <w:rPr>
          <w:sz w:val="22"/>
        </w:rPr>
        <w:t xml:space="preserve">To </w:t>
      </w:r>
      <w:proofErr w:type="gramStart"/>
      <w:r>
        <w:rPr>
          <w:b/>
          <w:sz w:val="22"/>
        </w:rPr>
        <w:t>Achieve</w:t>
      </w:r>
      <w:proofErr w:type="gramEnd"/>
      <w:r>
        <w:rPr>
          <w:sz w:val="22"/>
        </w:rPr>
        <w:t>, your folio will contain crafted and controlled writing that develops, sustains and structures ideas while using language features appropriate to the purpose and audience. A folio in which the material is</w:t>
      </w:r>
      <w:r>
        <w:t xml:space="preserve"> </w:t>
      </w:r>
      <w:r w:rsidRPr="00473565">
        <w:rPr>
          <w:sz w:val="22"/>
          <w:szCs w:val="22"/>
        </w:rPr>
        <w:t>developed</w:t>
      </w:r>
      <w:r w:rsidRPr="00473565" w:rsidDel="00547065">
        <w:rPr>
          <w:rFonts w:cs="Arial"/>
          <w:i/>
          <w:sz w:val="22"/>
          <w:szCs w:val="22"/>
        </w:rPr>
        <w:t xml:space="preserve"> </w:t>
      </w:r>
      <w:r w:rsidRPr="00473565">
        <w:rPr>
          <w:i/>
          <w:sz w:val="22"/>
          <w:szCs w:val="22"/>
        </w:rPr>
        <w:t>effectively,</w:t>
      </w:r>
      <w:r w:rsidRPr="00473565">
        <w:rPr>
          <w:sz w:val="22"/>
          <w:szCs w:val="22"/>
        </w:rPr>
        <w:t xml:space="preserve"> </w:t>
      </w:r>
      <w:r>
        <w:rPr>
          <w:sz w:val="22"/>
          <w:szCs w:val="22"/>
        </w:rPr>
        <w:t xml:space="preserve">with </w:t>
      </w:r>
      <w:r w:rsidRPr="00473565">
        <w:rPr>
          <w:sz w:val="22"/>
          <w:szCs w:val="22"/>
        </w:rPr>
        <w:t>ideas and structure that are compelling, persuasive, innovative, and/or striking</w:t>
      </w:r>
      <w:r w:rsidR="00490C03">
        <w:rPr>
          <w:sz w:val="22"/>
          <w:szCs w:val="22"/>
        </w:rPr>
        <w:t xml:space="preserve"> uses</w:t>
      </w:r>
      <w:r>
        <w:rPr>
          <w:sz w:val="22"/>
          <w:szCs w:val="22"/>
        </w:rPr>
        <w:t xml:space="preserve"> language</w:t>
      </w:r>
      <w:r w:rsidR="00490C03">
        <w:rPr>
          <w:sz w:val="22"/>
          <w:szCs w:val="22"/>
        </w:rPr>
        <w:t xml:space="preserve"> features with control in a way that </w:t>
      </w:r>
      <w:r w:rsidR="00490C03">
        <w:rPr>
          <w:i/>
          <w:sz w:val="22"/>
          <w:szCs w:val="22"/>
        </w:rPr>
        <w:t xml:space="preserve">commands attention </w:t>
      </w:r>
      <w:r w:rsidR="00490C03">
        <w:rPr>
          <w:sz w:val="22"/>
          <w:szCs w:val="22"/>
        </w:rPr>
        <w:t xml:space="preserve">will earn </w:t>
      </w:r>
      <w:r w:rsidR="00490C03">
        <w:rPr>
          <w:b/>
          <w:sz w:val="22"/>
          <w:szCs w:val="22"/>
        </w:rPr>
        <w:t>Excellence</w:t>
      </w:r>
      <w:r w:rsidR="00490C03">
        <w:rPr>
          <w:sz w:val="22"/>
          <w:szCs w:val="22"/>
        </w:rPr>
        <w:t>.</w:t>
      </w:r>
    </w:p>
    <w:p w:rsidR="00DF4289" w:rsidRPr="00EB0989" w:rsidRDefault="00DF4289" w:rsidP="003E26DC">
      <w:pPr>
        <w:rPr>
          <w:sz w:val="22"/>
        </w:rPr>
      </w:pPr>
    </w:p>
    <w:p w:rsidR="003E26DC" w:rsidRPr="00490C03" w:rsidRDefault="00DF4289" w:rsidP="003E26DC">
      <w:pPr>
        <w:rPr>
          <w:b/>
          <w:i/>
          <w:sz w:val="22"/>
        </w:rPr>
      </w:pPr>
      <w:r w:rsidRPr="00490C03">
        <w:rPr>
          <w:b/>
          <w:i/>
          <w:sz w:val="22"/>
        </w:rPr>
        <w:t>Note, if necessary, you can submit work produced for another standard as part of your Writing Folio. Just be aware that the marking requirements for the different standards place emphasis on different skills</w:t>
      </w:r>
      <w:r w:rsidR="0055458F" w:rsidRPr="00490C03">
        <w:rPr>
          <w:b/>
          <w:i/>
          <w:sz w:val="22"/>
        </w:rPr>
        <w:t>.</w:t>
      </w:r>
      <w:r w:rsidR="00490C03">
        <w:rPr>
          <w:b/>
          <w:i/>
          <w:sz w:val="22"/>
        </w:rPr>
        <w:t xml:space="preserve"> </w:t>
      </w:r>
      <w:r w:rsidR="001466DF">
        <w:rPr>
          <w:b/>
          <w:i/>
          <w:sz w:val="22"/>
        </w:rPr>
        <w:t>For example, y</w:t>
      </w:r>
      <w:r w:rsidR="00490C03">
        <w:rPr>
          <w:b/>
          <w:i/>
          <w:sz w:val="22"/>
        </w:rPr>
        <w:t xml:space="preserve">ou may need to redraft a report or essay in order to meet the requirements of the Crafted and Controlled Writing standard. </w:t>
      </w:r>
    </w:p>
    <w:p w:rsidR="0055458F" w:rsidRPr="00EB0989" w:rsidRDefault="0055458F" w:rsidP="00F85438">
      <w:pPr>
        <w:pStyle w:val="NCEAHeadInfoL2"/>
        <w:rPr>
          <w:rFonts w:ascii="Times New Roman" w:hAnsi="Times New Roman" w:cs="Times New Roman"/>
          <w:sz w:val="24"/>
          <w:u w:val="single"/>
          <w:lang w:val="en-GB"/>
        </w:rPr>
      </w:pPr>
    </w:p>
    <w:p w:rsidR="00F85438" w:rsidRPr="00EB0989" w:rsidRDefault="00F85438" w:rsidP="00F85438">
      <w:pPr>
        <w:pStyle w:val="NCEAHeadInfoL2"/>
        <w:rPr>
          <w:rFonts w:ascii="Times New Roman" w:hAnsi="Times New Roman" w:cs="Times New Roman"/>
          <w:sz w:val="24"/>
          <w:lang w:val="en-GB"/>
        </w:rPr>
      </w:pPr>
      <w:r w:rsidRPr="000603CF">
        <w:rPr>
          <w:rFonts w:ascii="Times New Roman" w:hAnsi="Times New Roman" w:cs="Times New Roman"/>
          <w:i/>
          <w:sz w:val="24"/>
          <w:u w:val="single"/>
          <w:lang w:val="en-GB"/>
        </w:rPr>
        <w:t>91106</w:t>
      </w:r>
      <w:r w:rsidR="00A27C05" w:rsidRPr="000603CF">
        <w:rPr>
          <w:rFonts w:ascii="Times New Roman" w:hAnsi="Times New Roman" w:cs="Times New Roman"/>
          <w:i/>
          <w:sz w:val="24"/>
          <w:u w:val="single"/>
          <w:lang w:val="en-GB"/>
        </w:rPr>
        <w:t xml:space="preserve"> (v2</w:t>
      </w:r>
      <w:proofErr w:type="gramStart"/>
      <w:r w:rsidR="00A27C05" w:rsidRPr="000603CF">
        <w:rPr>
          <w:rFonts w:ascii="Times New Roman" w:hAnsi="Times New Roman" w:cs="Times New Roman"/>
          <w:i/>
          <w:sz w:val="24"/>
          <w:u w:val="single"/>
          <w:lang w:val="en-GB"/>
        </w:rPr>
        <w:t xml:space="preserve">) </w:t>
      </w:r>
      <w:r w:rsidRPr="000603CF">
        <w:rPr>
          <w:rFonts w:ascii="Times New Roman" w:hAnsi="Times New Roman" w:cs="Times New Roman"/>
          <w:i/>
          <w:sz w:val="24"/>
          <w:u w:val="single"/>
          <w:lang w:val="en-GB"/>
        </w:rPr>
        <w:t>:</w:t>
      </w:r>
      <w:proofErr w:type="gramEnd"/>
      <w:r w:rsidRPr="000603CF">
        <w:rPr>
          <w:rFonts w:ascii="Times New Roman" w:hAnsi="Times New Roman" w:cs="Times New Roman"/>
          <w:i/>
          <w:sz w:val="24"/>
          <w:u w:val="single"/>
          <w:lang w:val="en-GB"/>
        </w:rPr>
        <w:t xml:space="preserve"> Form developed personal responses to independently read texts, supported by evidence (2.9)</w:t>
      </w:r>
      <w:r w:rsidRPr="000603CF">
        <w:rPr>
          <w:rFonts w:ascii="Times New Roman" w:hAnsi="Times New Roman" w:cs="Times New Roman"/>
          <w:sz w:val="24"/>
          <w:lang w:val="en-GB"/>
        </w:rPr>
        <w:t xml:space="preserve"> – 4 </w:t>
      </w:r>
      <w:proofErr w:type="spellStart"/>
      <w:r w:rsidRPr="000603CF">
        <w:rPr>
          <w:rFonts w:ascii="Times New Roman" w:hAnsi="Times New Roman" w:cs="Times New Roman"/>
          <w:sz w:val="24"/>
          <w:lang w:val="en-GB"/>
        </w:rPr>
        <w:t>cr</w:t>
      </w:r>
      <w:proofErr w:type="spellEnd"/>
      <w:r w:rsidRPr="00EB0989">
        <w:rPr>
          <w:rFonts w:ascii="Times New Roman" w:hAnsi="Times New Roman" w:cs="Times New Roman"/>
          <w:sz w:val="24"/>
          <w:lang w:val="en-GB"/>
        </w:rPr>
        <w:t xml:space="preserve"> R</w:t>
      </w:r>
    </w:p>
    <w:p w:rsidR="007B64B0" w:rsidRPr="000B2EE6" w:rsidRDefault="007B64B0" w:rsidP="001466DF">
      <w:pPr>
        <w:widowControl w:val="0"/>
        <w:numPr>
          <w:ilvl w:val="0"/>
          <w:numId w:val="21"/>
        </w:numPr>
        <w:tabs>
          <w:tab w:val="left" w:pos="0"/>
          <w:tab w:val="left" w:pos="220"/>
        </w:tabs>
        <w:autoSpaceDE w:val="0"/>
        <w:autoSpaceDN w:val="0"/>
        <w:adjustRightInd w:val="0"/>
        <w:ind w:hanging="720"/>
        <w:rPr>
          <w:sz w:val="22"/>
          <w:szCs w:val="22"/>
          <w:lang w:val="en-US"/>
        </w:rPr>
      </w:pPr>
      <w:r w:rsidRPr="000B2EE6">
        <w:rPr>
          <w:sz w:val="22"/>
          <w:szCs w:val="22"/>
          <w:lang w:val="en-US"/>
        </w:rPr>
        <w:t xml:space="preserve">This achievement standard involves forming </w:t>
      </w:r>
      <w:r w:rsidR="000B2EE6">
        <w:rPr>
          <w:sz w:val="22"/>
          <w:szCs w:val="22"/>
          <w:lang w:val="en-US"/>
        </w:rPr>
        <w:t xml:space="preserve">developed </w:t>
      </w:r>
      <w:r w:rsidRPr="000B2EE6">
        <w:rPr>
          <w:sz w:val="22"/>
          <w:szCs w:val="22"/>
          <w:lang w:val="en-US"/>
        </w:rPr>
        <w:t xml:space="preserve">personal responses to </w:t>
      </w:r>
      <w:r w:rsidRPr="000B2EE6">
        <w:rPr>
          <w:b/>
          <w:sz w:val="22"/>
          <w:szCs w:val="22"/>
          <w:lang w:val="en-US"/>
        </w:rPr>
        <w:t>independently read</w:t>
      </w:r>
      <w:r w:rsidRPr="000B2EE6">
        <w:rPr>
          <w:sz w:val="22"/>
          <w:szCs w:val="22"/>
          <w:lang w:val="en-US"/>
        </w:rPr>
        <w:t xml:space="preserve"> texts, supported by evidence. </w:t>
      </w:r>
      <w:r w:rsidRPr="000B2EE6">
        <w:rPr>
          <w:i/>
          <w:sz w:val="22"/>
          <w:szCs w:val="22"/>
          <w:lang w:val="en-US"/>
        </w:rPr>
        <w:t>At least six texts</w:t>
      </w:r>
      <w:r w:rsidRPr="000B2EE6">
        <w:rPr>
          <w:sz w:val="22"/>
          <w:szCs w:val="22"/>
          <w:lang w:val="en-US"/>
        </w:rPr>
        <w:t xml:space="preserve"> must be included.  At least four written texts must be included, two of which must be extended texts.  The remaining two texts can be visual, oral or written. All written texts must be selected and read independently by the student and must not have been previously studied. To </w:t>
      </w:r>
      <w:proofErr w:type="gramStart"/>
      <w:r w:rsidRPr="000B2EE6">
        <w:rPr>
          <w:b/>
          <w:sz w:val="22"/>
          <w:szCs w:val="22"/>
          <w:lang w:val="en-US"/>
        </w:rPr>
        <w:t>Achieve</w:t>
      </w:r>
      <w:proofErr w:type="gramEnd"/>
      <w:r w:rsidRPr="000B2EE6">
        <w:rPr>
          <w:sz w:val="22"/>
          <w:szCs w:val="22"/>
          <w:lang w:val="en-US"/>
        </w:rPr>
        <w:t xml:space="preserve">, you will show evidence of having formed </w:t>
      </w:r>
      <w:r w:rsidR="000B2EE6" w:rsidRPr="000B2EE6">
        <w:rPr>
          <w:i/>
          <w:sz w:val="22"/>
          <w:szCs w:val="22"/>
          <w:lang w:val="en-US"/>
        </w:rPr>
        <w:t>developed</w:t>
      </w:r>
      <w:r w:rsidR="000B2EE6">
        <w:rPr>
          <w:sz w:val="22"/>
          <w:szCs w:val="22"/>
          <w:lang w:val="en-US"/>
        </w:rPr>
        <w:t xml:space="preserve"> </w:t>
      </w:r>
      <w:r w:rsidRPr="000B2EE6">
        <w:rPr>
          <w:i/>
          <w:sz w:val="22"/>
          <w:szCs w:val="22"/>
          <w:lang w:val="en-US"/>
        </w:rPr>
        <w:t>personal responses</w:t>
      </w:r>
      <w:r w:rsidRPr="000B2EE6">
        <w:rPr>
          <w:sz w:val="22"/>
          <w:szCs w:val="22"/>
          <w:lang w:val="en-US"/>
        </w:rPr>
        <w:t xml:space="preserve"> to independently read texts, supported by evidence. To gain </w:t>
      </w:r>
      <w:r w:rsidRPr="000B2EE6">
        <w:rPr>
          <w:b/>
          <w:sz w:val="22"/>
          <w:szCs w:val="22"/>
          <w:lang w:val="en-US"/>
        </w:rPr>
        <w:t>Excellence</w:t>
      </w:r>
      <w:r w:rsidRPr="000B2EE6">
        <w:rPr>
          <w:sz w:val="22"/>
          <w:szCs w:val="22"/>
          <w:lang w:val="en-US"/>
        </w:rPr>
        <w:t xml:space="preserve">, these responses will be </w:t>
      </w:r>
      <w:r w:rsidRPr="000B2EE6">
        <w:rPr>
          <w:i/>
          <w:sz w:val="22"/>
          <w:szCs w:val="22"/>
          <w:lang w:val="en-US"/>
        </w:rPr>
        <w:t>perceptive</w:t>
      </w:r>
      <w:r w:rsidRPr="000B2EE6">
        <w:rPr>
          <w:sz w:val="22"/>
          <w:szCs w:val="22"/>
          <w:lang w:val="en-US"/>
        </w:rPr>
        <w:t xml:space="preserve">. </w:t>
      </w:r>
    </w:p>
    <w:p w:rsidR="007B64B0" w:rsidRDefault="007B64B0" w:rsidP="007B64B0">
      <w:pPr>
        <w:rPr>
          <w:lang w:val="en-GB"/>
        </w:rPr>
      </w:pPr>
    </w:p>
    <w:p w:rsidR="000B2EE6" w:rsidRPr="00EF09A8" w:rsidRDefault="000B2EE6" w:rsidP="000B2EE6">
      <w:pPr>
        <w:widowControl w:val="0"/>
        <w:tabs>
          <w:tab w:val="left" w:pos="0"/>
        </w:tabs>
        <w:autoSpaceDE w:val="0"/>
        <w:autoSpaceDN w:val="0"/>
        <w:adjustRightInd w:val="0"/>
        <w:rPr>
          <w:sz w:val="22"/>
          <w:szCs w:val="22"/>
          <w:lang w:val="en-US"/>
        </w:rPr>
      </w:pPr>
      <w:r w:rsidRPr="00EF09A8">
        <w:rPr>
          <w:sz w:val="22"/>
          <w:szCs w:val="22"/>
          <w:lang w:val="en-US"/>
        </w:rPr>
        <w:t>While you may be given some class time to work on this standard, it is expected that most of the work will be completed outside of class.</w:t>
      </w:r>
    </w:p>
    <w:p w:rsidR="00F85438" w:rsidRPr="00EB0989" w:rsidRDefault="00F85438" w:rsidP="007B64B0">
      <w:pPr>
        <w:pStyle w:val="NCEAHeadInfoL2"/>
        <w:rPr>
          <w:i/>
          <w:sz w:val="22"/>
        </w:rPr>
      </w:pPr>
    </w:p>
    <w:p w:rsidR="003E26DC" w:rsidRPr="000603CF" w:rsidRDefault="003E26DC" w:rsidP="003E26DC">
      <w:pPr>
        <w:widowControl w:val="0"/>
        <w:shd w:val="clear" w:color="auto" w:fill="D9D9D9"/>
        <w:autoSpaceDE w:val="0"/>
        <w:autoSpaceDN w:val="0"/>
        <w:adjustRightInd w:val="0"/>
        <w:rPr>
          <w:b/>
          <w:sz w:val="28"/>
          <w:szCs w:val="28"/>
          <w:u w:val="single"/>
          <w:lang w:val="en-US" w:bidi="x-none"/>
        </w:rPr>
      </w:pPr>
      <w:r w:rsidRPr="000603CF">
        <w:rPr>
          <w:b/>
          <w:sz w:val="28"/>
          <w:szCs w:val="28"/>
          <w:u w:val="single"/>
          <w:lang w:val="en-US" w:bidi="x-none"/>
        </w:rPr>
        <w:t xml:space="preserve">Individual Pathways: Internal Assessment Standards Available </w:t>
      </w:r>
      <w:r w:rsidR="000603CF" w:rsidRPr="000603CF">
        <w:rPr>
          <w:b/>
          <w:sz w:val="28"/>
          <w:szCs w:val="28"/>
          <w:u w:val="single"/>
          <w:lang w:val="en-US" w:bidi="x-none"/>
        </w:rPr>
        <w:t xml:space="preserve">to </w:t>
      </w:r>
      <w:proofErr w:type="spellStart"/>
      <w:proofErr w:type="gramStart"/>
      <w:r w:rsidR="000603CF" w:rsidRPr="000603CF">
        <w:rPr>
          <w:b/>
          <w:sz w:val="28"/>
          <w:szCs w:val="28"/>
          <w:u w:val="single"/>
          <w:lang w:val="en-US" w:bidi="x-none"/>
        </w:rPr>
        <w:t>Chose</w:t>
      </w:r>
      <w:proofErr w:type="spellEnd"/>
      <w:proofErr w:type="gramEnd"/>
      <w:r w:rsidR="000603CF" w:rsidRPr="000603CF">
        <w:rPr>
          <w:b/>
          <w:sz w:val="28"/>
          <w:szCs w:val="28"/>
          <w:u w:val="single"/>
          <w:lang w:val="en-US" w:bidi="x-none"/>
        </w:rPr>
        <w:t xml:space="preserve"> From</w:t>
      </w:r>
    </w:p>
    <w:p w:rsidR="000D2355" w:rsidRPr="00EB0989" w:rsidRDefault="003E26DC" w:rsidP="003E26DC">
      <w:pPr>
        <w:rPr>
          <w:b/>
        </w:rPr>
      </w:pPr>
      <w:r w:rsidRPr="00EB0989">
        <w:rPr>
          <w:b/>
        </w:rPr>
        <w:t>These are the standards being offered in your class.</w:t>
      </w:r>
      <w:r w:rsidR="007E0FA4" w:rsidRPr="00EB0989">
        <w:rPr>
          <w:b/>
        </w:rPr>
        <w:t xml:space="preserve"> </w:t>
      </w:r>
      <w:r w:rsidR="00DF4289" w:rsidRPr="00EB0989">
        <w:rPr>
          <w:b/>
        </w:rPr>
        <w:t>You must complete ONE</w:t>
      </w:r>
      <w:r w:rsidR="000D2355" w:rsidRPr="00EB0989">
        <w:rPr>
          <w:b/>
        </w:rPr>
        <w:t>.</w:t>
      </w:r>
      <w:r w:rsidR="00DF4289" w:rsidRPr="00EB0989">
        <w:rPr>
          <w:b/>
        </w:rPr>
        <w:t xml:space="preserve"> If you wish to, and your teacher agrees, you may complete two.</w:t>
      </w:r>
    </w:p>
    <w:p w:rsidR="000D2355" w:rsidRPr="00EB0989" w:rsidRDefault="000D2355" w:rsidP="003E26DC">
      <w:pPr>
        <w:rPr>
          <w:b/>
        </w:rPr>
      </w:pPr>
    </w:p>
    <w:p w:rsidR="000D2355" w:rsidRPr="00EB0989" w:rsidRDefault="00DF4289" w:rsidP="003E26DC">
      <w:pPr>
        <w:rPr>
          <w:b/>
          <w:i/>
        </w:rPr>
      </w:pPr>
      <w:r w:rsidRPr="00EB0989">
        <w:rPr>
          <w:b/>
          <w:i/>
        </w:rPr>
        <w:t>The standards being offered are</w:t>
      </w:r>
      <w:proofErr w:type="gramStart"/>
      <w:r w:rsidRPr="00EB0989">
        <w:rPr>
          <w:b/>
          <w:i/>
        </w:rPr>
        <w:t>:</w:t>
      </w:r>
      <w:r w:rsidR="000D2355" w:rsidRPr="00EB0989">
        <w:rPr>
          <w:b/>
          <w:i/>
        </w:rPr>
        <w:t>:</w:t>
      </w:r>
      <w:proofErr w:type="gramEnd"/>
    </w:p>
    <w:p w:rsidR="0020233A" w:rsidRPr="00EB0989" w:rsidRDefault="0020233A" w:rsidP="0020233A">
      <w:pPr>
        <w:pStyle w:val="NCEAbodytext"/>
        <w:rPr>
          <w:rFonts w:ascii="Times New Roman" w:hAnsi="Times New Roman" w:cs="Times New Roman"/>
          <w:b/>
          <w:sz w:val="24"/>
          <w:u w:val="single"/>
          <w:lang w:val="en-GB"/>
        </w:rPr>
      </w:pPr>
      <w:r w:rsidRPr="000B2EE6">
        <w:rPr>
          <w:rFonts w:ascii="Times New Roman" w:hAnsi="Times New Roman" w:cs="Times New Roman"/>
          <w:b/>
          <w:i/>
          <w:sz w:val="24"/>
          <w:u w:val="single"/>
          <w:lang w:val="en-GB"/>
        </w:rPr>
        <w:t>91102</w:t>
      </w:r>
      <w:r w:rsidR="00A27C05" w:rsidRPr="000B2EE6">
        <w:rPr>
          <w:rFonts w:ascii="Times New Roman" w:hAnsi="Times New Roman" w:cs="Times New Roman"/>
          <w:b/>
          <w:i/>
          <w:sz w:val="24"/>
          <w:u w:val="single"/>
          <w:lang w:val="en-GB"/>
        </w:rPr>
        <w:t xml:space="preserve"> (v2)</w:t>
      </w:r>
      <w:r w:rsidRPr="000B2EE6">
        <w:rPr>
          <w:rFonts w:ascii="Times New Roman" w:hAnsi="Times New Roman" w:cs="Times New Roman"/>
          <w:b/>
          <w:i/>
          <w:sz w:val="24"/>
          <w:u w:val="single"/>
          <w:lang w:val="en-GB"/>
        </w:rPr>
        <w:t>: Construct and deliver a crafted and controlled oral text (2.5)</w:t>
      </w:r>
      <w:r w:rsidRPr="000B2EE6">
        <w:rPr>
          <w:rFonts w:ascii="Times New Roman" w:hAnsi="Times New Roman" w:cs="Times New Roman"/>
          <w:b/>
          <w:sz w:val="24"/>
          <w:lang w:val="en-GB"/>
        </w:rPr>
        <w:t xml:space="preserve">, 3 </w:t>
      </w:r>
      <w:proofErr w:type="spellStart"/>
      <w:r w:rsidRPr="000B2EE6">
        <w:rPr>
          <w:rFonts w:ascii="Times New Roman" w:hAnsi="Times New Roman" w:cs="Times New Roman"/>
          <w:b/>
          <w:sz w:val="24"/>
          <w:lang w:val="en-GB"/>
        </w:rPr>
        <w:t>cr</w:t>
      </w:r>
      <w:proofErr w:type="spellEnd"/>
    </w:p>
    <w:p w:rsidR="000603CF" w:rsidRPr="001466DF" w:rsidRDefault="000603CF" w:rsidP="000603CF">
      <w:pPr>
        <w:widowControl w:val="0"/>
        <w:autoSpaceDE w:val="0"/>
        <w:autoSpaceDN w:val="0"/>
        <w:adjustRightInd w:val="0"/>
        <w:rPr>
          <w:sz w:val="22"/>
          <w:szCs w:val="22"/>
          <w:lang w:val="en-US"/>
        </w:rPr>
      </w:pPr>
      <w:r w:rsidRPr="001466DF">
        <w:rPr>
          <w:sz w:val="22"/>
          <w:szCs w:val="22"/>
          <w:lang w:val="en-US"/>
        </w:rPr>
        <w:t xml:space="preserve">This achievement standard involves constructing, preparing, and delivering an </w:t>
      </w:r>
      <w:r w:rsidRPr="001466DF">
        <w:rPr>
          <w:b/>
          <w:sz w:val="22"/>
          <w:szCs w:val="22"/>
          <w:lang w:val="en-US"/>
        </w:rPr>
        <w:t xml:space="preserve">oral </w:t>
      </w:r>
      <w:r w:rsidRPr="001466DF">
        <w:rPr>
          <w:sz w:val="22"/>
          <w:szCs w:val="22"/>
          <w:lang w:val="en-US"/>
        </w:rPr>
        <w:t xml:space="preserve">text using oral language features appropriate to audience and purpose. Oral texts at this level include speeches, seminars, oral histories, debates, live and/or recorded presentations or performances, and other appropriate oral text types.  The texts must be primarily </w:t>
      </w:r>
      <w:r w:rsidRPr="001466DF">
        <w:rPr>
          <w:b/>
          <w:sz w:val="22"/>
          <w:szCs w:val="22"/>
          <w:lang w:val="en-US"/>
        </w:rPr>
        <w:t>spoken</w:t>
      </w:r>
      <w:r w:rsidRPr="001466DF">
        <w:rPr>
          <w:sz w:val="22"/>
          <w:szCs w:val="22"/>
          <w:lang w:val="en-US"/>
        </w:rPr>
        <w:t xml:space="preserve"> and may include other appropriate presentation techniques (</w:t>
      </w:r>
      <w:proofErr w:type="spellStart"/>
      <w:r w:rsidRPr="001466DF">
        <w:rPr>
          <w:sz w:val="22"/>
          <w:szCs w:val="22"/>
          <w:lang w:val="en-US"/>
        </w:rPr>
        <w:t>eg</w:t>
      </w:r>
      <w:proofErr w:type="spellEnd"/>
      <w:r w:rsidRPr="001466DF">
        <w:rPr>
          <w:sz w:val="22"/>
          <w:szCs w:val="22"/>
          <w:lang w:val="en-US"/>
        </w:rPr>
        <w:t xml:space="preserve"> music, or visual displays). You may wish to consider linking this standard to a text being studied in class, or to presenting your thinking about issues being considered for another standard. </w:t>
      </w:r>
      <w:r w:rsidR="007B64B0" w:rsidRPr="001466DF">
        <w:rPr>
          <w:sz w:val="22"/>
          <w:szCs w:val="22"/>
          <w:lang w:val="en-US"/>
        </w:rPr>
        <w:t xml:space="preserve">You will be judged on the content, structure and use of oral language techniques. </w:t>
      </w:r>
      <w:r w:rsidRPr="001466DF">
        <w:rPr>
          <w:sz w:val="22"/>
          <w:szCs w:val="22"/>
          <w:lang w:val="en-US"/>
        </w:rPr>
        <w:t xml:space="preserve">To </w:t>
      </w:r>
      <w:proofErr w:type="gramStart"/>
      <w:r w:rsidRPr="001466DF">
        <w:rPr>
          <w:b/>
          <w:sz w:val="22"/>
          <w:szCs w:val="22"/>
          <w:lang w:val="en-US"/>
        </w:rPr>
        <w:t>Achieve</w:t>
      </w:r>
      <w:proofErr w:type="gramEnd"/>
      <w:r w:rsidRPr="001466DF">
        <w:rPr>
          <w:sz w:val="22"/>
          <w:szCs w:val="22"/>
          <w:lang w:val="en-US"/>
        </w:rPr>
        <w:t xml:space="preserve">, you will </w:t>
      </w:r>
      <w:r w:rsidR="005F20E9">
        <w:rPr>
          <w:sz w:val="22"/>
          <w:szCs w:val="22"/>
          <w:lang w:val="en-US"/>
        </w:rPr>
        <w:t xml:space="preserve">develop, sustain and structure ideas and present them in a controlled way which is </w:t>
      </w:r>
      <w:r w:rsidRPr="001466DF">
        <w:rPr>
          <w:i/>
          <w:sz w:val="22"/>
          <w:szCs w:val="22"/>
          <w:lang w:val="en-US"/>
        </w:rPr>
        <w:t xml:space="preserve">appropriate </w:t>
      </w:r>
      <w:r w:rsidRPr="001466DF">
        <w:rPr>
          <w:sz w:val="22"/>
          <w:szCs w:val="22"/>
          <w:lang w:val="en-US"/>
        </w:rPr>
        <w:t xml:space="preserve">to audience and purpose, to earn </w:t>
      </w:r>
      <w:r w:rsidRPr="001466DF">
        <w:rPr>
          <w:b/>
          <w:sz w:val="22"/>
          <w:szCs w:val="22"/>
          <w:lang w:val="en-US"/>
        </w:rPr>
        <w:t xml:space="preserve">Excellence </w:t>
      </w:r>
      <w:r w:rsidR="005F20E9" w:rsidRPr="005F20E9">
        <w:rPr>
          <w:sz w:val="22"/>
          <w:szCs w:val="22"/>
          <w:lang w:val="en-US"/>
        </w:rPr>
        <w:t xml:space="preserve">the idea will be effectively developed and sustained and structured and they will be presented </w:t>
      </w:r>
      <w:r w:rsidR="005F20E9">
        <w:rPr>
          <w:sz w:val="22"/>
          <w:szCs w:val="22"/>
          <w:lang w:val="en-US"/>
        </w:rPr>
        <w:t xml:space="preserve">in a way which </w:t>
      </w:r>
      <w:r w:rsidRPr="001466DF">
        <w:rPr>
          <w:i/>
          <w:sz w:val="22"/>
          <w:szCs w:val="22"/>
          <w:lang w:val="en-US"/>
        </w:rPr>
        <w:t>command</w:t>
      </w:r>
      <w:r w:rsidR="005F20E9">
        <w:rPr>
          <w:i/>
          <w:sz w:val="22"/>
          <w:szCs w:val="22"/>
          <w:lang w:val="en-US"/>
        </w:rPr>
        <w:t>s</w:t>
      </w:r>
      <w:r w:rsidRPr="001466DF">
        <w:rPr>
          <w:i/>
          <w:sz w:val="22"/>
          <w:szCs w:val="22"/>
          <w:lang w:val="en-US"/>
        </w:rPr>
        <w:t xml:space="preserve"> attention</w:t>
      </w:r>
      <w:r w:rsidRPr="001466DF">
        <w:rPr>
          <w:sz w:val="22"/>
          <w:szCs w:val="22"/>
          <w:lang w:val="en-US"/>
        </w:rPr>
        <w:t>.</w:t>
      </w:r>
    </w:p>
    <w:p w:rsidR="00A27C05" w:rsidRPr="00EB0989" w:rsidRDefault="00D066E4" w:rsidP="00D00E04">
      <w:pPr>
        <w:pStyle w:val="NCEAbodytext"/>
        <w:rPr>
          <w:rFonts w:ascii="Times New Roman" w:hAnsi="Times New Roman" w:cs="Times New Roman"/>
          <w:b/>
          <w:sz w:val="24"/>
          <w:szCs w:val="24"/>
          <w:u w:val="single"/>
        </w:rPr>
      </w:pPr>
      <w:r>
        <w:rPr>
          <w:rFonts w:ascii="Times New Roman" w:hAnsi="Times New Roman" w:cs="Times New Roman"/>
          <w:b/>
          <w:i/>
          <w:sz w:val="24"/>
          <w:szCs w:val="24"/>
          <w:u w:val="single"/>
        </w:rPr>
        <w:lastRenderedPageBreak/>
        <w:t>9</w:t>
      </w:r>
      <w:r w:rsidR="00A27C05" w:rsidRPr="001466DF">
        <w:rPr>
          <w:rFonts w:ascii="Times New Roman" w:hAnsi="Times New Roman" w:cs="Times New Roman"/>
          <w:b/>
          <w:i/>
          <w:sz w:val="24"/>
          <w:szCs w:val="24"/>
          <w:u w:val="single"/>
        </w:rPr>
        <w:t>1103 (v2): Create a crafted and controlled visual and verbal text (2.6)</w:t>
      </w:r>
      <w:r w:rsidR="00A27C05" w:rsidRPr="001466DF">
        <w:rPr>
          <w:rFonts w:ascii="Times New Roman" w:hAnsi="Times New Roman" w:cs="Times New Roman"/>
          <w:b/>
          <w:i/>
          <w:sz w:val="24"/>
          <w:szCs w:val="24"/>
        </w:rPr>
        <w:t xml:space="preserve"> </w:t>
      </w:r>
      <w:r w:rsidR="00A27C05" w:rsidRPr="001466DF">
        <w:rPr>
          <w:rFonts w:ascii="Times New Roman" w:hAnsi="Times New Roman" w:cs="Times New Roman"/>
          <w:b/>
          <w:sz w:val="24"/>
          <w:szCs w:val="24"/>
        </w:rPr>
        <w:t xml:space="preserve">– 3 </w:t>
      </w:r>
      <w:proofErr w:type="spellStart"/>
      <w:r w:rsidR="00A27C05" w:rsidRPr="001466DF">
        <w:rPr>
          <w:rFonts w:ascii="Times New Roman" w:hAnsi="Times New Roman" w:cs="Times New Roman"/>
          <w:b/>
          <w:sz w:val="24"/>
          <w:szCs w:val="24"/>
        </w:rPr>
        <w:t>cr</w:t>
      </w:r>
      <w:proofErr w:type="spellEnd"/>
    </w:p>
    <w:p w:rsidR="001466DF" w:rsidRPr="001466DF" w:rsidRDefault="007B64B0" w:rsidP="001466DF">
      <w:pPr>
        <w:tabs>
          <w:tab w:val="left" w:pos="567"/>
          <w:tab w:val="left" w:pos="1134"/>
          <w:tab w:val="left" w:pos="1701"/>
          <w:tab w:val="left" w:pos="2268"/>
        </w:tabs>
        <w:rPr>
          <w:rFonts w:cs="Arial"/>
          <w:sz w:val="22"/>
          <w:szCs w:val="22"/>
        </w:rPr>
      </w:pPr>
      <w:r w:rsidRPr="001466DF">
        <w:rPr>
          <w:sz w:val="22"/>
          <w:szCs w:val="22"/>
        </w:rPr>
        <w:t xml:space="preserve">This achievement standard involves developing </w:t>
      </w:r>
      <w:r w:rsidR="001466DF" w:rsidRPr="001466DF">
        <w:rPr>
          <w:sz w:val="22"/>
          <w:szCs w:val="22"/>
        </w:rPr>
        <w:t>and presenting a crafted and controlled</w:t>
      </w:r>
      <w:r w:rsidRPr="001466DF">
        <w:rPr>
          <w:sz w:val="22"/>
          <w:szCs w:val="22"/>
        </w:rPr>
        <w:t xml:space="preserve"> </w:t>
      </w:r>
      <w:r w:rsidRPr="001466DF">
        <w:rPr>
          <w:b/>
          <w:sz w:val="22"/>
          <w:szCs w:val="22"/>
          <w:lang w:val="en-GB"/>
        </w:rPr>
        <w:t>visual</w:t>
      </w:r>
      <w:r w:rsidRPr="001466DF">
        <w:rPr>
          <w:sz w:val="22"/>
          <w:szCs w:val="22"/>
          <w:lang w:val="en-GB"/>
        </w:rPr>
        <w:t xml:space="preserve"> </w:t>
      </w:r>
      <w:r w:rsidR="001466DF" w:rsidRPr="001466DF">
        <w:rPr>
          <w:b/>
          <w:sz w:val="22"/>
          <w:szCs w:val="22"/>
          <w:lang w:val="en-GB"/>
        </w:rPr>
        <w:t>and verbal</w:t>
      </w:r>
      <w:r w:rsidR="001466DF" w:rsidRPr="001466DF">
        <w:rPr>
          <w:sz w:val="22"/>
          <w:szCs w:val="22"/>
          <w:lang w:val="en-GB"/>
        </w:rPr>
        <w:t xml:space="preserve"> </w:t>
      </w:r>
      <w:r w:rsidRPr="001466DF">
        <w:rPr>
          <w:sz w:val="22"/>
          <w:szCs w:val="22"/>
          <w:lang w:val="en-GB"/>
        </w:rPr>
        <w:t>text</w:t>
      </w:r>
      <w:r w:rsidRPr="001466DF">
        <w:rPr>
          <w:sz w:val="22"/>
          <w:szCs w:val="22"/>
        </w:rPr>
        <w:t xml:space="preserve">. The text must be an </w:t>
      </w:r>
      <w:r w:rsidRPr="001466DF">
        <w:rPr>
          <w:b/>
          <w:sz w:val="22"/>
          <w:szCs w:val="22"/>
        </w:rPr>
        <w:t>original</w:t>
      </w:r>
      <w:r w:rsidRPr="001466DF">
        <w:rPr>
          <w:sz w:val="22"/>
          <w:szCs w:val="22"/>
        </w:rPr>
        <w:t xml:space="preserve"> construction by the student. The components may either be original, adapted or </w:t>
      </w:r>
      <w:r w:rsidRPr="001466DF">
        <w:rPr>
          <w:b/>
          <w:i/>
          <w:sz w:val="22"/>
          <w:szCs w:val="22"/>
        </w:rPr>
        <w:t>taken</w:t>
      </w:r>
      <w:r w:rsidRPr="001466DF">
        <w:rPr>
          <w:sz w:val="22"/>
          <w:szCs w:val="22"/>
        </w:rPr>
        <w:t xml:space="preserve"> from other texts or sources. </w:t>
      </w:r>
      <w:r w:rsidR="001466DF" w:rsidRPr="001466DF">
        <w:rPr>
          <w:rFonts w:cs="Arial"/>
          <w:i/>
          <w:sz w:val="22"/>
          <w:szCs w:val="22"/>
        </w:rPr>
        <w:t>Texts</w:t>
      </w:r>
      <w:r w:rsidR="001466DF" w:rsidRPr="001466DF">
        <w:rPr>
          <w:rFonts w:cs="Arial"/>
          <w:sz w:val="22"/>
          <w:szCs w:val="22"/>
        </w:rPr>
        <w:t xml:space="preserve"> may include:</w:t>
      </w:r>
    </w:p>
    <w:p w:rsidR="001466DF" w:rsidRPr="001466DF" w:rsidRDefault="001466DF" w:rsidP="001466DF">
      <w:pPr>
        <w:numPr>
          <w:ilvl w:val="1"/>
          <w:numId w:val="23"/>
        </w:numPr>
        <w:tabs>
          <w:tab w:val="left" w:pos="567"/>
          <w:tab w:val="left" w:pos="1134"/>
          <w:tab w:val="left" w:pos="1701"/>
          <w:tab w:val="left" w:pos="2268"/>
        </w:tabs>
        <w:rPr>
          <w:rFonts w:cs="Arial"/>
          <w:sz w:val="22"/>
          <w:szCs w:val="22"/>
        </w:rPr>
      </w:pPr>
      <w:r w:rsidRPr="001466DF">
        <w:rPr>
          <w:rFonts w:cs="Arial"/>
          <w:sz w:val="22"/>
          <w:szCs w:val="22"/>
        </w:rPr>
        <w:t>digital or multi-media presentations</w:t>
      </w:r>
    </w:p>
    <w:p w:rsidR="001466DF" w:rsidRPr="001466DF" w:rsidRDefault="001466DF" w:rsidP="001466DF">
      <w:pPr>
        <w:numPr>
          <w:ilvl w:val="1"/>
          <w:numId w:val="23"/>
        </w:numPr>
        <w:tabs>
          <w:tab w:val="left" w:pos="567"/>
          <w:tab w:val="left" w:pos="1134"/>
          <w:tab w:val="left" w:pos="1701"/>
          <w:tab w:val="left" w:pos="2268"/>
        </w:tabs>
        <w:rPr>
          <w:rFonts w:cs="Arial"/>
          <w:sz w:val="22"/>
          <w:szCs w:val="22"/>
        </w:rPr>
      </w:pPr>
      <w:r w:rsidRPr="001466DF">
        <w:rPr>
          <w:rFonts w:cs="Arial"/>
          <w:sz w:val="22"/>
          <w:szCs w:val="22"/>
        </w:rPr>
        <w:t>graphic or illustrated texts</w:t>
      </w:r>
    </w:p>
    <w:p w:rsidR="001466DF" w:rsidRPr="001466DF" w:rsidRDefault="001466DF" w:rsidP="001466DF">
      <w:pPr>
        <w:pStyle w:val="ListParagraph"/>
        <w:widowControl w:val="0"/>
        <w:numPr>
          <w:ilvl w:val="1"/>
          <w:numId w:val="23"/>
        </w:numPr>
        <w:autoSpaceDE w:val="0"/>
        <w:autoSpaceDN w:val="0"/>
        <w:adjustRightInd w:val="0"/>
        <w:rPr>
          <w:sz w:val="22"/>
          <w:szCs w:val="22"/>
          <w:lang w:val="en-US"/>
        </w:rPr>
      </w:pPr>
      <w:proofErr w:type="gramStart"/>
      <w:r w:rsidRPr="001466DF">
        <w:rPr>
          <w:rFonts w:cs="Arial"/>
          <w:sz w:val="22"/>
          <w:szCs w:val="22"/>
        </w:rPr>
        <w:t>live</w:t>
      </w:r>
      <w:proofErr w:type="gramEnd"/>
      <w:r w:rsidRPr="001466DF">
        <w:rPr>
          <w:rFonts w:cs="Arial"/>
          <w:sz w:val="22"/>
          <w:szCs w:val="22"/>
        </w:rPr>
        <w:t xml:space="preserve"> or recorded dramatic performances.</w:t>
      </w:r>
      <w:r w:rsidRPr="001466DF">
        <w:rPr>
          <w:sz w:val="22"/>
          <w:szCs w:val="22"/>
        </w:rPr>
        <w:t xml:space="preserve"> </w:t>
      </w:r>
    </w:p>
    <w:p w:rsidR="007B64B0" w:rsidRPr="001466DF" w:rsidRDefault="007B64B0" w:rsidP="001466DF">
      <w:pPr>
        <w:widowControl w:val="0"/>
        <w:autoSpaceDE w:val="0"/>
        <w:autoSpaceDN w:val="0"/>
        <w:adjustRightInd w:val="0"/>
        <w:rPr>
          <w:sz w:val="22"/>
          <w:szCs w:val="22"/>
          <w:lang w:val="en-US"/>
        </w:rPr>
      </w:pPr>
      <w:r w:rsidRPr="001466DF">
        <w:rPr>
          <w:sz w:val="22"/>
          <w:szCs w:val="22"/>
        </w:rPr>
        <w:t xml:space="preserve">To </w:t>
      </w:r>
      <w:proofErr w:type="gramStart"/>
      <w:r w:rsidRPr="001466DF">
        <w:rPr>
          <w:b/>
          <w:sz w:val="22"/>
          <w:szCs w:val="22"/>
        </w:rPr>
        <w:t>Achieve</w:t>
      </w:r>
      <w:proofErr w:type="gramEnd"/>
      <w:r w:rsidRPr="001466DF">
        <w:rPr>
          <w:sz w:val="22"/>
          <w:szCs w:val="22"/>
        </w:rPr>
        <w:t>, you will develop</w:t>
      </w:r>
      <w:r w:rsidR="005F20E9">
        <w:rPr>
          <w:sz w:val="22"/>
          <w:szCs w:val="22"/>
        </w:rPr>
        <w:t>, sustain</w:t>
      </w:r>
      <w:r w:rsidRPr="001466DF">
        <w:rPr>
          <w:sz w:val="22"/>
          <w:szCs w:val="22"/>
        </w:rPr>
        <w:t xml:space="preserve"> and structure ideas in a visual text, using language features appropriate to purpose and audience. To earn </w:t>
      </w:r>
      <w:r w:rsidRPr="001466DF">
        <w:rPr>
          <w:b/>
          <w:sz w:val="22"/>
          <w:szCs w:val="22"/>
          <w:lang w:val="en-US"/>
        </w:rPr>
        <w:t xml:space="preserve">Excellence, </w:t>
      </w:r>
      <w:r w:rsidRPr="001466DF">
        <w:rPr>
          <w:sz w:val="22"/>
          <w:szCs w:val="22"/>
          <w:lang w:val="en-US"/>
        </w:rPr>
        <w:t xml:space="preserve">the ideas will be </w:t>
      </w:r>
      <w:r w:rsidRPr="001466DF">
        <w:rPr>
          <w:i/>
          <w:sz w:val="22"/>
          <w:szCs w:val="22"/>
          <w:lang w:val="en-US"/>
        </w:rPr>
        <w:t xml:space="preserve">effectively </w:t>
      </w:r>
      <w:r w:rsidRPr="001466DF">
        <w:rPr>
          <w:sz w:val="22"/>
          <w:szCs w:val="22"/>
          <w:lang w:val="en-US"/>
        </w:rPr>
        <w:t>developed</w:t>
      </w:r>
      <w:r w:rsidR="005F20E9">
        <w:rPr>
          <w:sz w:val="22"/>
          <w:szCs w:val="22"/>
          <w:lang w:val="en-US"/>
        </w:rPr>
        <w:t>, sustained</w:t>
      </w:r>
      <w:r w:rsidRPr="001466DF">
        <w:rPr>
          <w:sz w:val="22"/>
          <w:szCs w:val="22"/>
          <w:lang w:val="en-US"/>
        </w:rPr>
        <w:t xml:space="preserve"> and structured and the language features will be used </w:t>
      </w:r>
      <w:r w:rsidRPr="001466DF">
        <w:rPr>
          <w:i/>
          <w:sz w:val="22"/>
          <w:szCs w:val="22"/>
          <w:lang w:val="en-US"/>
        </w:rPr>
        <w:t>with control, to command attention</w:t>
      </w:r>
      <w:r w:rsidRPr="001466DF">
        <w:rPr>
          <w:sz w:val="22"/>
          <w:szCs w:val="22"/>
          <w:lang w:val="en-US"/>
        </w:rPr>
        <w:t>.</w:t>
      </w:r>
    </w:p>
    <w:p w:rsidR="001D41BE" w:rsidRPr="00EB0989" w:rsidRDefault="001D41BE" w:rsidP="001D41BE">
      <w:pPr>
        <w:pStyle w:val="NCEAbodytext"/>
        <w:rPr>
          <w:rFonts w:ascii="Times New Roman" w:hAnsi="Times New Roman" w:cs="Times New Roman"/>
        </w:rPr>
      </w:pPr>
    </w:p>
    <w:p w:rsidR="001D41BE" w:rsidRDefault="001D41BE" w:rsidP="001D41BE">
      <w:pPr>
        <w:widowControl w:val="0"/>
        <w:shd w:val="clear" w:color="auto" w:fill="FFFFFF"/>
        <w:autoSpaceDE w:val="0"/>
        <w:autoSpaceDN w:val="0"/>
        <w:adjustRightInd w:val="0"/>
        <w:rPr>
          <w:b/>
          <w:color w:val="333333"/>
          <w:szCs w:val="22"/>
          <w:lang w:val="en-US"/>
        </w:rPr>
      </w:pPr>
      <w:r w:rsidRPr="00D066E4">
        <w:rPr>
          <w:b/>
          <w:i/>
          <w:szCs w:val="22"/>
          <w:u w:val="single"/>
          <w:lang w:val="en-US"/>
        </w:rPr>
        <w:t xml:space="preserve">91104 (v2) </w:t>
      </w:r>
      <w:proofErr w:type="spellStart"/>
      <w:r w:rsidRPr="00D066E4">
        <w:rPr>
          <w:b/>
          <w:i/>
          <w:szCs w:val="22"/>
          <w:u w:val="single"/>
          <w:lang w:val="en-US"/>
        </w:rPr>
        <w:t>Analyse</w:t>
      </w:r>
      <w:proofErr w:type="spellEnd"/>
      <w:r w:rsidRPr="00D066E4">
        <w:rPr>
          <w:b/>
          <w:i/>
          <w:szCs w:val="22"/>
          <w:u w:val="single"/>
          <w:lang w:val="en-US"/>
        </w:rPr>
        <w:t xml:space="preserve"> significant connections across texts, supported by evidence (2.7)</w:t>
      </w:r>
      <w:r w:rsidRPr="00D066E4">
        <w:rPr>
          <w:b/>
          <w:szCs w:val="22"/>
          <w:lang w:val="en-US"/>
        </w:rPr>
        <w:t xml:space="preserve"> </w:t>
      </w:r>
      <w:r w:rsidRPr="001466DF">
        <w:rPr>
          <w:b/>
          <w:color w:val="333333"/>
          <w:szCs w:val="22"/>
          <w:lang w:val="en-US"/>
        </w:rPr>
        <w:t>– 4</w:t>
      </w:r>
      <w:r w:rsidRPr="00EB0989">
        <w:rPr>
          <w:b/>
          <w:color w:val="333333"/>
          <w:szCs w:val="22"/>
          <w:u w:val="single"/>
          <w:lang w:val="en-US"/>
        </w:rPr>
        <w:t xml:space="preserve"> </w:t>
      </w:r>
      <w:proofErr w:type="spellStart"/>
      <w:r w:rsidRPr="001466DF">
        <w:rPr>
          <w:b/>
          <w:color w:val="333333"/>
          <w:szCs w:val="22"/>
          <w:lang w:val="en-US"/>
        </w:rPr>
        <w:t>cr</w:t>
      </w:r>
      <w:proofErr w:type="spellEnd"/>
      <w:r w:rsidRPr="001466DF">
        <w:rPr>
          <w:b/>
          <w:color w:val="333333"/>
          <w:szCs w:val="22"/>
          <w:lang w:val="en-US"/>
        </w:rPr>
        <w:t xml:space="preserve"> </w:t>
      </w:r>
      <w:r w:rsidRPr="00EB0989">
        <w:rPr>
          <w:b/>
          <w:color w:val="333333"/>
          <w:szCs w:val="22"/>
          <w:lang w:val="en-US"/>
        </w:rPr>
        <w:t>R</w:t>
      </w:r>
    </w:p>
    <w:p w:rsidR="00B946E4" w:rsidRPr="00B946E4" w:rsidRDefault="005F20E9" w:rsidP="00B946E4">
      <w:pPr>
        <w:rPr>
          <w:sz w:val="22"/>
          <w:szCs w:val="22"/>
        </w:rPr>
      </w:pPr>
      <w:r>
        <w:rPr>
          <w:sz w:val="22"/>
          <w:szCs w:val="22"/>
          <w:lang w:val="en-AU"/>
        </w:rPr>
        <w:t xml:space="preserve">This standard involves selecting and considering the connections between </w:t>
      </w:r>
      <w:r w:rsidRPr="005F20E9">
        <w:rPr>
          <w:b/>
          <w:sz w:val="22"/>
          <w:szCs w:val="22"/>
          <w:lang w:val="en-AU"/>
        </w:rPr>
        <w:t>at least four texts</w:t>
      </w:r>
      <w:r>
        <w:rPr>
          <w:sz w:val="22"/>
          <w:szCs w:val="22"/>
          <w:lang w:val="en-AU"/>
        </w:rPr>
        <w:t>. These can be any combination of</w:t>
      </w:r>
      <w:r w:rsidRPr="005F20E9">
        <w:rPr>
          <w:sz w:val="22"/>
          <w:szCs w:val="22"/>
          <w:lang w:val="en-AU"/>
        </w:rPr>
        <w:t xml:space="preserve"> written, oral and/or visual; short and/or extended</w:t>
      </w:r>
      <w:r w:rsidR="00B946E4">
        <w:rPr>
          <w:sz w:val="22"/>
          <w:szCs w:val="22"/>
          <w:lang w:val="en-AU"/>
        </w:rPr>
        <w:t xml:space="preserve"> texts. It is fine to include texts studied in class, but </w:t>
      </w:r>
      <w:r w:rsidR="00B946E4" w:rsidRPr="00B946E4">
        <w:rPr>
          <w:b/>
          <w:sz w:val="22"/>
          <w:szCs w:val="22"/>
          <w:lang w:val="en-AU"/>
        </w:rPr>
        <w:t>a</w:t>
      </w:r>
      <w:r w:rsidRPr="00B946E4">
        <w:rPr>
          <w:b/>
          <w:sz w:val="22"/>
          <w:szCs w:val="22"/>
          <w:lang w:val="en-AU"/>
        </w:rPr>
        <w:t>t least one text must be s</w:t>
      </w:r>
      <w:r w:rsidR="00B946E4">
        <w:rPr>
          <w:b/>
          <w:sz w:val="22"/>
          <w:szCs w:val="22"/>
          <w:lang w:val="en-AU"/>
        </w:rPr>
        <w:t>elf-</w:t>
      </w:r>
      <w:r w:rsidRPr="00B946E4">
        <w:rPr>
          <w:b/>
          <w:sz w:val="22"/>
          <w:szCs w:val="22"/>
          <w:lang w:val="en-AU"/>
        </w:rPr>
        <w:t>selected</w:t>
      </w:r>
      <w:r w:rsidRPr="005F20E9">
        <w:rPr>
          <w:sz w:val="22"/>
          <w:szCs w:val="22"/>
          <w:lang w:val="en-AU"/>
        </w:rPr>
        <w:t>.</w:t>
      </w:r>
      <w:r w:rsidR="00B946E4">
        <w:rPr>
          <w:sz w:val="22"/>
          <w:szCs w:val="22"/>
          <w:lang w:val="en-AU"/>
        </w:rPr>
        <w:t xml:space="preserve"> The texts might be connected by genre, theme, setting in time or place, they may feature a particular kind of character or relationship; they may all be the work of the same writer or director. </w:t>
      </w:r>
      <w:r w:rsidR="00B946E4" w:rsidRPr="00B946E4">
        <w:rPr>
          <w:i/>
          <w:sz w:val="22"/>
          <w:szCs w:val="22"/>
        </w:rPr>
        <w:t>Significant connections</w:t>
      </w:r>
      <w:r w:rsidR="00B946E4" w:rsidRPr="00B946E4">
        <w:rPr>
          <w:sz w:val="22"/>
          <w:szCs w:val="22"/>
        </w:rPr>
        <w:t xml:space="preserve"> are connections of importance and consequence and may relate to:</w:t>
      </w:r>
    </w:p>
    <w:p w:rsidR="00B946E4" w:rsidRPr="00B946E4" w:rsidRDefault="00B946E4" w:rsidP="00B946E4">
      <w:pPr>
        <w:numPr>
          <w:ilvl w:val="0"/>
          <w:numId w:val="24"/>
        </w:numPr>
        <w:tabs>
          <w:tab w:val="clear" w:pos="1287"/>
          <w:tab w:val="num" w:pos="960"/>
        </w:tabs>
        <w:ind w:left="960"/>
        <w:rPr>
          <w:sz w:val="22"/>
          <w:szCs w:val="22"/>
        </w:rPr>
      </w:pPr>
      <w:r w:rsidRPr="00B946E4">
        <w:rPr>
          <w:sz w:val="22"/>
          <w:szCs w:val="22"/>
        </w:rPr>
        <w:t>purposes and audiences</w:t>
      </w:r>
    </w:p>
    <w:p w:rsidR="00B946E4" w:rsidRPr="00B946E4" w:rsidRDefault="00B946E4" w:rsidP="00B946E4">
      <w:pPr>
        <w:numPr>
          <w:ilvl w:val="0"/>
          <w:numId w:val="24"/>
        </w:numPr>
        <w:tabs>
          <w:tab w:val="clear" w:pos="1287"/>
          <w:tab w:val="num" w:pos="960"/>
        </w:tabs>
        <w:ind w:left="960"/>
        <w:rPr>
          <w:sz w:val="22"/>
          <w:szCs w:val="22"/>
        </w:rPr>
      </w:pPr>
      <w:r w:rsidRPr="00B946E4">
        <w:rPr>
          <w:sz w:val="22"/>
          <w:szCs w:val="22"/>
        </w:rPr>
        <w:t>ideas</w:t>
      </w:r>
    </w:p>
    <w:p w:rsidR="00B946E4" w:rsidRPr="00B946E4" w:rsidRDefault="00B946E4" w:rsidP="00B946E4">
      <w:pPr>
        <w:numPr>
          <w:ilvl w:val="0"/>
          <w:numId w:val="24"/>
        </w:numPr>
        <w:tabs>
          <w:tab w:val="clear" w:pos="1287"/>
          <w:tab w:val="num" w:pos="960"/>
        </w:tabs>
        <w:ind w:left="960"/>
        <w:rPr>
          <w:sz w:val="22"/>
          <w:szCs w:val="22"/>
        </w:rPr>
      </w:pPr>
      <w:r w:rsidRPr="00B946E4">
        <w:rPr>
          <w:sz w:val="22"/>
          <w:szCs w:val="22"/>
        </w:rPr>
        <w:t>language features</w:t>
      </w:r>
    </w:p>
    <w:p w:rsidR="00B946E4" w:rsidRDefault="00B946E4" w:rsidP="00B946E4">
      <w:pPr>
        <w:numPr>
          <w:ilvl w:val="0"/>
          <w:numId w:val="24"/>
        </w:numPr>
        <w:tabs>
          <w:tab w:val="clear" w:pos="1287"/>
          <w:tab w:val="num" w:pos="960"/>
        </w:tabs>
        <w:ind w:left="960"/>
        <w:rPr>
          <w:sz w:val="22"/>
          <w:szCs w:val="22"/>
        </w:rPr>
      </w:pPr>
      <w:proofErr w:type="gramStart"/>
      <w:r w:rsidRPr="00B946E4">
        <w:rPr>
          <w:sz w:val="22"/>
          <w:szCs w:val="22"/>
        </w:rPr>
        <w:t>structures</w:t>
      </w:r>
      <w:proofErr w:type="gramEnd"/>
      <w:r w:rsidRPr="00B946E4">
        <w:rPr>
          <w:sz w:val="22"/>
          <w:szCs w:val="22"/>
        </w:rPr>
        <w:t>.</w:t>
      </w:r>
    </w:p>
    <w:p w:rsidR="00B946E4" w:rsidRPr="00D066E4" w:rsidRDefault="00B946E4" w:rsidP="00B946E4">
      <w:pPr>
        <w:tabs>
          <w:tab w:val="num" w:pos="960"/>
        </w:tabs>
        <w:rPr>
          <w:sz w:val="22"/>
          <w:szCs w:val="22"/>
        </w:rPr>
      </w:pPr>
      <w:r>
        <w:rPr>
          <w:sz w:val="22"/>
          <w:szCs w:val="22"/>
        </w:rPr>
        <w:t xml:space="preserve">To </w:t>
      </w:r>
      <w:proofErr w:type="gramStart"/>
      <w:r>
        <w:rPr>
          <w:b/>
          <w:sz w:val="22"/>
          <w:szCs w:val="22"/>
        </w:rPr>
        <w:t>Achieve</w:t>
      </w:r>
      <w:proofErr w:type="gramEnd"/>
      <w:r w:rsidR="00D066E4">
        <w:rPr>
          <w:sz w:val="22"/>
          <w:szCs w:val="22"/>
        </w:rPr>
        <w:t xml:space="preserve">, you will </w:t>
      </w:r>
      <w:r w:rsidR="00D066E4" w:rsidRPr="00D066E4">
        <w:rPr>
          <w:i/>
          <w:sz w:val="22"/>
          <w:szCs w:val="22"/>
        </w:rPr>
        <w:t>recognise and interpret</w:t>
      </w:r>
      <w:r w:rsidR="00D066E4">
        <w:rPr>
          <w:sz w:val="22"/>
          <w:szCs w:val="22"/>
        </w:rPr>
        <w:t xml:space="preserve"> significant connections across your chosen texts, supported by evidence. To earn </w:t>
      </w:r>
      <w:r w:rsidR="00D066E4">
        <w:rPr>
          <w:b/>
          <w:sz w:val="22"/>
          <w:szCs w:val="22"/>
        </w:rPr>
        <w:t>Excellence</w:t>
      </w:r>
      <w:r w:rsidR="00D066E4">
        <w:rPr>
          <w:sz w:val="22"/>
          <w:szCs w:val="22"/>
        </w:rPr>
        <w:t xml:space="preserve">, you will do this in a way that is </w:t>
      </w:r>
      <w:r w:rsidR="00D066E4" w:rsidRPr="00D066E4">
        <w:rPr>
          <w:i/>
          <w:sz w:val="22"/>
          <w:szCs w:val="22"/>
        </w:rPr>
        <w:t>insightful and/or original</w:t>
      </w:r>
      <w:r w:rsidR="00D066E4">
        <w:rPr>
          <w:sz w:val="22"/>
          <w:szCs w:val="22"/>
        </w:rPr>
        <w:t xml:space="preserve"> (</w:t>
      </w:r>
      <w:proofErr w:type="spellStart"/>
      <w:r w:rsidR="00D066E4">
        <w:rPr>
          <w:sz w:val="22"/>
          <w:szCs w:val="22"/>
        </w:rPr>
        <w:t>ie</w:t>
      </w:r>
      <w:proofErr w:type="spellEnd"/>
      <w:r w:rsidR="00D066E4">
        <w:rPr>
          <w:sz w:val="22"/>
          <w:szCs w:val="22"/>
        </w:rPr>
        <w:t xml:space="preserve">, perceptive). </w:t>
      </w:r>
    </w:p>
    <w:p w:rsidR="005F20E9" w:rsidRPr="005F20E9" w:rsidRDefault="005F20E9" w:rsidP="00B946E4">
      <w:pPr>
        <w:rPr>
          <w:sz w:val="22"/>
          <w:szCs w:val="22"/>
          <w:lang w:val="en-AU"/>
        </w:rPr>
      </w:pPr>
    </w:p>
    <w:p w:rsidR="009C2EA5" w:rsidRDefault="009C2EA5" w:rsidP="009C2EA5">
      <w:pPr>
        <w:pStyle w:val="NCEAHeadInfoL2"/>
        <w:rPr>
          <w:rFonts w:ascii="Times New Roman" w:hAnsi="Times New Roman" w:cs="Times New Roman"/>
          <w:i/>
          <w:sz w:val="18"/>
          <w:szCs w:val="18"/>
        </w:rPr>
      </w:pPr>
      <w:r w:rsidRPr="00C836C2">
        <w:rPr>
          <w:rFonts w:ascii="Times New Roman" w:hAnsi="Times New Roman" w:cs="Times New Roman"/>
          <w:i/>
          <w:sz w:val="24"/>
          <w:szCs w:val="24"/>
          <w:u w:val="single"/>
        </w:rPr>
        <w:t>91107</w:t>
      </w:r>
      <w:r w:rsidR="00A27C05" w:rsidRPr="00C836C2">
        <w:rPr>
          <w:rFonts w:ascii="Times New Roman" w:hAnsi="Times New Roman" w:cs="Times New Roman"/>
          <w:i/>
          <w:sz w:val="24"/>
          <w:szCs w:val="24"/>
          <w:u w:val="single"/>
        </w:rPr>
        <w:t xml:space="preserve"> (v2)</w:t>
      </w:r>
      <w:r w:rsidRPr="00C836C2">
        <w:rPr>
          <w:rFonts w:ascii="Times New Roman" w:hAnsi="Times New Roman" w:cs="Times New Roman"/>
          <w:i/>
          <w:sz w:val="24"/>
          <w:szCs w:val="24"/>
          <w:u w:val="single"/>
        </w:rPr>
        <w:t>: Analyse significant aspects of visual and/or oral text(s) through close viewing and/or listening, supported by evidence (2.10)</w:t>
      </w:r>
      <w:r w:rsidRPr="00C836C2">
        <w:rPr>
          <w:rFonts w:ascii="Times New Roman" w:hAnsi="Times New Roman" w:cs="Times New Roman"/>
          <w:sz w:val="24"/>
          <w:szCs w:val="24"/>
        </w:rPr>
        <w:t xml:space="preserve"> – 4 </w:t>
      </w:r>
      <w:proofErr w:type="spellStart"/>
      <w:r w:rsidRPr="00C836C2">
        <w:rPr>
          <w:rFonts w:ascii="Times New Roman" w:hAnsi="Times New Roman" w:cs="Times New Roman"/>
          <w:sz w:val="24"/>
          <w:szCs w:val="24"/>
        </w:rPr>
        <w:t>cr</w:t>
      </w:r>
      <w:proofErr w:type="spellEnd"/>
      <w:r w:rsidRPr="00C836C2">
        <w:rPr>
          <w:rFonts w:ascii="Times New Roman" w:hAnsi="Times New Roman" w:cs="Times New Roman"/>
          <w:i/>
          <w:sz w:val="18"/>
          <w:szCs w:val="18"/>
        </w:rPr>
        <w:t xml:space="preserve"> </w:t>
      </w:r>
    </w:p>
    <w:p w:rsidR="00C836C2" w:rsidRPr="00EF09A8" w:rsidRDefault="00C836C2" w:rsidP="00C836C2">
      <w:pPr>
        <w:tabs>
          <w:tab w:val="left" w:pos="1134"/>
          <w:tab w:val="left" w:pos="1701"/>
          <w:tab w:val="left" w:pos="2268"/>
        </w:tabs>
        <w:rPr>
          <w:sz w:val="22"/>
          <w:szCs w:val="22"/>
        </w:rPr>
      </w:pPr>
      <w:r w:rsidRPr="00EF09A8">
        <w:rPr>
          <w:sz w:val="22"/>
          <w:szCs w:val="22"/>
        </w:rPr>
        <w:t xml:space="preserve">This achievement standard involves watching and/or listening carefully and thoughtfully to at least one </w:t>
      </w:r>
      <w:r w:rsidRPr="00EF09A8">
        <w:rPr>
          <w:b/>
          <w:sz w:val="22"/>
          <w:szCs w:val="22"/>
        </w:rPr>
        <w:t>visual and/or oral text</w:t>
      </w:r>
      <w:r w:rsidRPr="00EF09A8">
        <w:rPr>
          <w:sz w:val="22"/>
          <w:szCs w:val="22"/>
        </w:rPr>
        <w:t xml:space="preserve"> (such as a scene from a film, a drama production, music video, graphic novel or song) and </w:t>
      </w:r>
      <w:r>
        <w:rPr>
          <w:sz w:val="22"/>
          <w:szCs w:val="22"/>
        </w:rPr>
        <w:t>making developed interpretations of meanings and effects. Things to consider include its</w:t>
      </w:r>
      <w:r w:rsidRPr="00EF09A8">
        <w:rPr>
          <w:sz w:val="22"/>
          <w:szCs w:val="22"/>
        </w:rPr>
        <w:t xml:space="preserve"> </w:t>
      </w:r>
      <w:r>
        <w:rPr>
          <w:i/>
          <w:sz w:val="22"/>
          <w:szCs w:val="22"/>
        </w:rPr>
        <w:t>ideas</w:t>
      </w:r>
      <w:r w:rsidRPr="00EF09A8">
        <w:rPr>
          <w:sz w:val="22"/>
          <w:szCs w:val="22"/>
        </w:rPr>
        <w:t xml:space="preserve"> and how it creates </w:t>
      </w:r>
      <w:r w:rsidRPr="00EF09A8">
        <w:rPr>
          <w:i/>
          <w:sz w:val="22"/>
          <w:szCs w:val="22"/>
        </w:rPr>
        <w:t>meaning</w:t>
      </w:r>
      <w:r w:rsidRPr="00EF09A8">
        <w:rPr>
          <w:sz w:val="22"/>
          <w:szCs w:val="22"/>
        </w:rPr>
        <w:t xml:space="preserve"> and </w:t>
      </w:r>
      <w:r w:rsidRPr="00EF09A8">
        <w:rPr>
          <w:i/>
          <w:sz w:val="22"/>
          <w:szCs w:val="22"/>
        </w:rPr>
        <w:t>effects</w:t>
      </w:r>
      <w:r w:rsidRPr="00EF09A8">
        <w:rPr>
          <w:sz w:val="22"/>
          <w:szCs w:val="22"/>
        </w:rPr>
        <w:t xml:space="preserve">, including how it uses </w:t>
      </w:r>
      <w:r w:rsidRPr="00EF09A8">
        <w:rPr>
          <w:i/>
          <w:sz w:val="22"/>
          <w:szCs w:val="22"/>
        </w:rPr>
        <w:t>visual and/or oral language features</w:t>
      </w:r>
      <w:r w:rsidRPr="00EF09A8">
        <w:rPr>
          <w:sz w:val="22"/>
          <w:szCs w:val="22"/>
        </w:rPr>
        <w:t xml:space="preserve">. Any discussion of these issues must explore </w:t>
      </w:r>
      <w:r w:rsidRPr="00EF09A8">
        <w:rPr>
          <w:i/>
          <w:sz w:val="22"/>
          <w:szCs w:val="22"/>
        </w:rPr>
        <w:t>specific examples</w:t>
      </w:r>
      <w:r w:rsidRPr="00EF09A8">
        <w:rPr>
          <w:sz w:val="22"/>
          <w:szCs w:val="22"/>
        </w:rPr>
        <w:t xml:space="preserve">. To </w:t>
      </w:r>
      <w:r w:rsidRPr="00EF09A8">
        <w:rPr>
          <w:b/>
          <w:sz w:val="22"/>
          <w:szCs w:val="22"/>
        </w:rPr>
        <w:t>Achieve</w:t>
      </w:r>
      <w:r w:rsidRPr="00EF09A8">
        <w:rPr>
          <w:sz w:val="22"/>
          <w:szCs w:val="22"/>
        </w:rPr>
        <w:t xml:space="preserve">, you </w:t>
      </w:r>
      <w:r>
        <w:rPr>
          <w:sz w:val="22"/>
          <w:szCs w:val="22"/>
        </w:rPr>
        <w:t>demonstrate understanding</w:t>
      </w:r>
      <w:r w:rsidRPr="00EF09A8">
        <w:rPr>
          <w:sz w:val="22"/>
          <w:szCs w:val="22"/>
        </w:rPr>
        <w:t xml:space="preserve"> of </w:t>
      </w:r>
      <w:r>
        <w:rPr>
          <w:sz w:val="22"/>
          <w:szCs w:val="22"/>
        </w:rPr>
        <w:t xml:space="preserve">how significant aspects of </w:t>
      </w:r>
      <w:r w:rsidRPr="00EF09A8">
        <w:rPr>
          <w:sz w:val="22"/>
          <w:szCs w:val="22"/>
        </w:rPr>
        <w:t xml:space="preserve">visual and/or oral text(s) </w:t>
      </w:r>
      <w:r>
        <w:rPr>
          <w:sz w:val="22"/>
          <w:szCs w:val="22"/>
        </w:rPr>
        <w:t>work together to create meaning</w:t>
      </w:r>
      <w:r w:rsidRPr="00EF09A8">
        <w:rPr>
          <w:sz w:val="22"/>
          <w:szCs w:val="22"/>
        </w:rPr>
        <w:t>, using specific examples.</w:t>
      </w:r>
      <w:r w:rsidRPr="00EF09A8">
        <w:rPr>
          <w:i/>
          <w:sz w:val="22"/>
          <w:szCs w:val="22"/>
        </w:rPr>
        <w:t xml:space="preserve"> </w:t>
      </w:r>
      <w:r w:rsidRPr="00EF09A8">
        <w:rPr>
          <w:sz w:val="22"/>
          <w:szCs w:val="22"/>
        </w:rPr>
        <w:t xml:space="preserve">To earn </w:t>
      </w:r>
      <w:r w:rsidRPr="00EF09A8">
        <w:rPr>
          <w:b/>
          <w:sz w:val="22"/>
          <w:szCs w:val="22"/>
        </w:rPr>
        <w:t>Excellence</w:t>
      </w:r>
      <w:r w:rsidRPr="00EF09A8">
        <w:rPr>
          <w:sz w:val="22"/>
          <w:szCs w:val="22"/>
        </w:rPr>
        <w:t xml:space="preserve">, your discussion will be </w:t>
      </w:r>
      <w:r w:rsidRPr="00C836C2">
        <w:rPr>
          <w:i/>
          <w:sz w:val="22"/>
          <w:szCs w:val="22"/>
        </w:rPr>
        <w:t>original and/or insightful</w:t>
      </w:r>
      <w:r>
        <w:rPr>
          <w:sz w:val="22"/>
          <w:szCs w:val="22"/>
        </w:rPr>
        <w:t xml:space="preserve"> (</w:t>
      </w:r>
      <w:proofErr w:type="spellStart"/>
      <w:r>
        <w:rPr>
          <w:sz w:val="22"/>
          <w:szCs w:val="22"/>
        </w:rPr>
        <w:t>ie</w:t>
      </w:r>
      <w:proofErr w:type="spellEnd"/>
      <w:r>
        <w:rPr>
          <w:sz w:val="22"/>
          <w:szCs w:val="22"/>
        </w:rPr>
        <w:t>, perceptive).</w:t>
      </w:r>
    </w:p>
    <w:p w:rsidR="0014794E" w:rsidRPr="00EB0989" w:rsidRDefault="0014794E" w:rsidP="009C2EA5">
      <w:pPr>
        <w:pStyle w:val="NCEAbodytext"/>
        <w:tabs>
          <w:tab w:val="clear" w:pos="1191"/>
          <w:tab w:val="left" w:pos="1680"/>
        </w:tabs>
        <w:rPr>
          <w:rFonts w:ascii="Times New Roman" w:hAnsi="Times New Roman" w:cs="Times New Roman"/>
          <w:lang w:val="en-GB"/>
        </w:rPr>
      </w:pPr>
    </w:p>
    <w:tbl>
      <w:tblPr>
        <w:tblpPr w:leftFromText="180" w:rightFromText="180" w:vertAnchor="text" w:horzAnchor="margin"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83"/>
      </w:tblGrid>
      <w:tr w:rsidR="0014794E" w:rsidRPr="00EB0989" w:rsidTr="003230E6">
        <w:trPr>
          <w:trHeight w:val="2967"/>
        </w:trPr>
        <w:tc>
          <w:tcPr>
            <w:tcW w:w="10883" w:type="dxa"/>
            <w:tcBorders>
              <w:bottom w:val="single" w:sz="4" w:space="0" w:color="auto"/>
            </w:tcBorders>
          </w:tcPr>
          <w:p w:rsidR="0014794E" w:rsidRPr="00EB0989" w:rsidRDefault="0014794E" w:rsidP="00F771C2">
            <w:pPr>
              <w:pStyle w:val="NCEAbodytext"/>
              <w:rPr>
                <w:rFonts w:ascii="Times New Roman" w:hAnsi="Times New Roman" w:cs="Times New Roman"/>
              </w:rPr>
            </w:pPr>
            <w:r w:rsidRPr="00EB0989">
              <w:rPr>
                <w:rFonts w:ascii="Times New Roman" w:hAnsi="Times New Roman" w:cs="Times New Roman"/>
              </w:rPr>
              <w:t>IMPORTANT MATTERS TO CONSIDER WHEN SELECTING WHICH STANDARDS TO ENTER:</w:t>
            </w:r>
          </w:p>
          <w:p w:rsidR="0014794E" w:rsidRPr="00EB0989" w:rsidRDefault="0014794E" w:rsidP="00F771C2">
            <w:pPr>
              <w:pStyle w:val="NCEAbodytext"/>
              <w:numPr>
                <w:ilvl w:val="0"/>
                <w:numId w:val="8"/>
              </w:numPr>
              <w:rPr>
                <w:rFonts w:ascii="Times New Roman" w:hAnsi="Times New Roman" w:cs="Times New Roman"/>
              </w:rPr>
            </w:pPr>
            <w:r w:rsidRPr="00EB0989">
              <w:rPr>
                <w:rFonts w:ascii="Times New Roman" w:hAnsi="Times New Roman" w:cs="Times New Roman"/>
              </w:rPr>
              <w:t xml:space="preserve">While it is fine to make the most of your strengths, you should aim to continue building and demonstrating your abilities across a broad range of skills. </w:t>
            </w:r>
          </w:p>
          <w:p w:rsidR="0014794E" w:rsidRPr="00EB0989" w:rsidRDefault="0014794E" w:rsidP="00F771C2">
            <w:pPr>
              <w:pStyle w:val="NCEAbodytext"/>
              <w:numPr>
                <w:ilvl w:val="0"/>
                <w:numId w:val="8"/>
              </w:numPr>
              <w:rPr>
                <w:rFonts w:ascii="Times New Roman" w:hAnsi="Times New Roman" w:cs="Times New Roman"/>
              </w:rPr>
            </w:pPr>
            <w:r w:rsidRPr="00EB0989">
              <w:rPr>
                <w:rFonts w:ascii="Times New Roman" w:hAnsi="Times New Roman" w:cs="Times New Roman"/>
              </w:rPr>
              <w:t>Be realistic: do not overload yourself, and consider deadlines when making your selections.</w:t>
            </w:r>
          </w:p>
          <w:p w:rsidR="0014794E" w:rsidRPr="00EB0989" w:rsidRDefault="0014794E" w:rsidP="00F771C2">
            <w:pPr>
              <w:pStyle w:val="NCEAbodytext"/>
              <w:numPr>
                <w:ilvl w:val="0"/>
                <w:numId w:val="8"/>
              </w:numPr>
              <w:rPr>
                <w:rFonts w:ascii="Times New Roman" w:hAnsi="Times New Roman" w:cs="Times New Roman"/>
              </w:rPr>
            </w:pPr>
            <w:r w:rsidRPr="00EB0989">
              <w:rPr>
                <w:rFonts w:ascii="Times New Roman" w:hAnsi="Times New Roman" w:cs="Times New Roman"/>
              </w:rPr>
              <w:t xml:space="preserve">Note that many of these tasks provide opportunities for demonstrating skills across more than one standard. Of course, any attempt to cross-credit tasks like this would need to take full account of the requirements of each of the individual achievement standards being attempted, and would take careful management. </w:t>
            </w:r>
          </w:p>
          <w:p w:rsidR="0014794E" w:rsidRPr="00EB0989" w:rsidRDefault="0014794E" w:rsidP="00F771C2">
            <w:pPr>
              <w:pStyle w:val="NCEAbodytext"/>
              <w:numPr>
                <w:ilvl w:val="0"/>
                <w:numId w:val="8"/>
              </w:numPr>
              <w:rPr>
                <w:rFonts w:ascii="Times New Roman" w:hAnsi="Times New Roman" w:cs="Times New Roman"/>
              </w:rPr>
            </w:pPr>
            <w:r w:rsidRPr="00EB0989">
              <w:rPr>
                <w:rFonts w:ascii="Times New Roman" w:hAnsi="Times New Roman" w:cs="Times New Roman"/>
              </w:rPr>
              <w:t>Check with your teacher before making any decisions.</w:t>
            </w:r>
          </w:p>
        </w:tc>
      </w:tr>
    </w:tbl>
    <w:p w:rsidR="003E26DC" w:rsidRPr="00EB0989" w:rsidRDefault="003E26DC" w:rsidP="003E26DC">
      <w:pPr>
        <w:pStyle w:val="NCEAbodytext"/>
        <w:rPr>
          <w:rFonts w:ascii="Times New Roman" w:hAnsi="Times New Roman" w:cs="Times New Roman"/>
          <w:i/>
          <w:lang w:val="en-GB"/>
        </w:rPr>
      </w:pPr>
    </w:p>
    <w:p w:rsidR="00562998" w:rsidRPr="00EB0989" w:rsidRDefault="00562998" w:rsidP="003E26DC">
      <w:pPr>
        <w:pStyle w:val="NCEAbodytext"/>
        <w:rPr>
          <w:rFonts w:ascii="Times New Roman" w:hAnsi="Times New Roman" w:cs="Times New Roman"/>
          <w:i/>
          <w:lang w:val="en-GB"/>
        </w:rPr>
      </w:pPr>
    </w:p>
    <w:p w:rsidR="003E26DC" w:rsidRPr="00EB0989" w:rsidRDefault="003E26DC" w:rsidP="00DE68DD">
      <w:pPr>
        <w:shd w:val="clear" w:color="auto" w:fill="D9D9D9"/>
        <w:jc w:val="center"/>
        <w:rPr>
          <w:b/>
          <w:sz w:val="28"/>
        </w:rPr>
      </w:pPr>
      <w:r w:rsidRPr="00EB0989">
        <w:rPr>
          <w:b/>
          <w:sz w:val="28"/>
        </w:rPr>
        <w:lastRenderedPageBreak/>
        <w:t>IMPORTANT NOTES ABOUT ASSESSMENT OF THESE INTERNAL ACHIEVEMENT STANDARDS</w:t>
      </w:r>
    </w:p>
    <w:p w:rsidR="003E26DC" w:rsidRPr="00EB0989" w:rsidRDefault="003E26DC" w:rsidP="00DE68DD">
      <w:pPr>
        <w:shd w:val="clear" w:color="auto" w:fill="D9D9D9"/>
        <w:rPr>
          <w:sz w:val="22"/>
          <w:szCs w:val="22"/>
        </w:rPr>
      </w:pPr>
      <w:r w:rsidRPr="00EB0989">
        <w:t xml:space="preserve">(1) </w:t>
      </w:r>
      <w:r w:rsidRPr="00EB0989">
        <w:rPr>
          <w:sz w:val="22"/>
          <w:szCs w:val="22"/>
        </w:rPr>
        <w:t>All work must be authentically and completely your own. You will be required to sign that this is so.</w:t>
      </w:r>
    </w:p>
    <w:p w:rsidR="003E26DC" w:rsidRPr="00EB0989" w:rsidRDefault="003E26DC" w:rsidP="00DE68DD">
      <w:pPr>
        <w:shd w:val="clear" w:color="auto" w:fill="D9D9D9"/>
        <w:rPr>
          <w:sz w:val="22"/>
          <w:szCs w:val="22"/>
        </w:rPr>
      </w:pPr>
    </w:p>
    <w:p w:rsidR="003230E6" w:rsidRDefault="003E26DC" w:rsidP="00DE68DD">
      <w:pPr>
        <w:shd w:val="clear" w:color="auto" w:fill="D9D9D9"/>
        <w:rPr>
          <w:sz w:val="22"/>
          <w:szCs w:val="22"/>
        </w:rPr>
      </w:pPr>
      <w:r w:rsidRPr="00EB0989">
        <w:rPr>
          <w:sz w:val="22"/>
          <w:szCs w:val="22"/>
        </w:rPr>
        <w:t>(2) Late work will be accepted for assessment o</w:t>
      </w:r>
      <w:r w:rsidR="003230E6">
        <w:rPr>
          <w:sz w:val="22"/>
          <w:szCs w:val="22"/>
        </w:rPr>
        <w:t xml:space="preserve">nly if an extension is asked for </w:t>
      </w:r>
      <w:r w:rsidRPr="00EB0989">
        <w:rPr>
          <w:sz w:val="22"/>
          <w:szCs w:val="22"/>
        </w:rPr>
        <w:t xml:space="preserve">BEFORE the due date and with </w:t>
      </w:r>
    </w:p>
    <w:p w:rsidR="003E26DC" w:rsidRPr="00EB0989" w:rsidRDefault="004C2171" w:rsidP="00DE68DD">
      <w:pPr>
        <w:shd w:val="clear" w:color="auto" w:fill="D9D9D9"/>
        <w:rPr>
          <w:sz w:val="22"/>
          <w:szCs w:val="22"/>
        </w:rPr>
      </w:pPr>
      <w:r>
        <w:rPr>
          <w:sz w:val="22"/>
          <w:szCs w:val="22"/>
        </w:rPr>
        <w:t xml:space="preserve"> </w:t>
      </w:r>
      <w:r w:rsidR="003230E6">
        <w:rPr>
          <w:sz w:val="22"/>
          <w:szCs w:val="22"/>
        </w:rPr>
        <w:t xml:space="preserve">    </w:t>
      </w:r>
      <w:proofErr w:type="gramStart"/>
      <w:r w:rsidR="003E26DC" w:rsidRPr="00EB0989">
        <w:rPr>
          <w:sz w:val="22"/>
          <w:szCs w:val="22"/>
        </w:rPr>
        <w:t>ACCEPTABLE REASONS.</w:t>
      </w:r>
      <w:proofErr w:type="gramEnd"/>
      <w:r w:rsidR="003E26DC" w:rsidRPr="00EB0989">
        <w:rPr>
          <w:sz w:val="22"/>
          <w:szCs w:val="22"/>
        </w:rPr>
        <w:t xml:space="preserve"> See the Senior</w:t>
      </w:r>
      <w:r w:rsidR="003230E6">
        <w:rPr>
          <w:sz w:val="22"/>
          <w:szCs w:val="22"/>
        </w:rPr>
        <w:t xml:space="preserve"> </w:t>
      </w:r>
      <w:r w:rsidR="003E26DC" w:rsidRPr="00EB0989">
        <w:rPr>
          <w:sz w:val="22"/>
          <w:szCs w:val="22"/>
        </w:rPr>
        <w:t>Assessment Guide for more details.</w:t>
      </w:r>
    </w:p>
    <w:p w:rsidR="003E26DC" w:rsidRPr="00EB0989" w:rsidRDefault="003E26DC" w:rsidP="00DE68DD">
      <w:pPr>
        <w:shd w:val="clear" w:color="auto" w:fill="D9D9D9"/>
        <w:rPr>
          <w:sz w:val="22"/>
          <w:szCs w:val="22"/>
        </w:rPr>
      </w:pPr>
    </w:p>
    <w:p w:rsidR="003230E6" w:rsidRDefault="003E26DC" w:rsidP="00DE68DD">
      <w:pPr>
        <w:shd w:val="clear" w:color="auto" w:fill="D9D9D9"/>
        <w:rPr>
          <w:sz w:val="22"/>
          <w:szCs w:val="22"/>
        </w:rPr>
      </w:pPr>
      <w:r w:rsidRPr="00EB0989">
        <w:rPr>
          <w:sz w:val="22"/>
          <w:szCs w:val="22"/>
        </w:rPr>
        <w:t>(3) Your work will be marked by your teacher and/or other teachers in the English</w:t>
      </w:r>
      <w:r w:rsidR="003230E6">
        <w:rPr>
          <w:sz w:val="22"/>
          <w:szCs w:val="22"/>
        </w:rPr>
        <w:t xml:space="preserve"> D</w:t>
      </w:r>
      <w:r w:rsidRPr="00EB0989">
        <w:rPr>
          <w:sz w:val="22"/>
          <w:szCs w:val="22"/>
        </w:rPr>
        <w:t xml:space="preserve">epartment. There will also be </w:t>
      </w:r>
    </w:p>
    <w:p w:rsidR="003E26DC" w:rsidRPr="00EB0989" w:rsidRDefault="003230E6" w:rsidP="00DE68DD">
      <w:pPr>
        <w:shd w:val="clear" w:color="auto" w:fill="D9D9D9"/>
        <w:rPr>
          <w:sz w:val="22"/>
          <w:szCs w:val="22"/>
        </w:rPr>
      </w:pPr>
      <w:r>
        <w:rPr>
          <w:sz w:val="22"/>
          <w:szCs w:val="22"/>
        </w:rPr>
        <w:t xml:space="preserve">      </w:t>
      </w:r>
      <w:proofErr w:type="gramStart"/>
      <w:r w:rsidR="003E26DC" w:rsidRPr="00EB0989">
        <w:rPr>
          <w:sz w:val="22"/>
          <w:szCs w:val="22"/>
        </w:rPr>
        <w:t>check-marking</w:t>
      </w:r>
      <w:proofErr w:type="gramEnd"/>
      <w:r w:rsidR="003E26DC" w:rsidRPr="00EB0989">
        <w:rPr>
          <w:sz w:val="22"/>
          <w:szCs w:val="22"/>
        </w:rPr>
        <w:t xml:space="preserve"> between classes to ensure fairness and consistency.</w:t>
      </w:r>
    </w:p>
    <w:p w:rsidR="003E26DC" w:rsidRPr="00EB0989" w:rsidRDefault="003E26DC" w:rsidP="00DE68DD">
      <w:pPr>
        <w:shd w:val="clear" w:color="auto" w:fill="D9D9D9"/>
        <w:rPr>
          <w:sz w:val="22"/>
          <w:szCs w:val="22"/>
        </w:rPr>
      </w:pPr>
    </w:p>
    <w:p w:rsidR="003230E6" w:rsidRDefault="003E26DC" w:rsidP="00DE68DD">
      <w:pPr>
        <w:shd w:val="clear" w:color="auto" w:fill="D9D9D9"/>
        <w:rPr>
          <w:sz w:val="22"/>
          <w:szCs w:val="22"/>
        </w:rPr>
      </w:pPr>
      <w:r w:rsidRPr="00EB0989">
        <w:rPr>
          <w:sz w:val="22"/>
          <w:szCs w:val="22"/>
        </w:rPr>
        <w:t>(4) When your marked assessment work is handed back to you, you will be required to sign that you accept your mark.</w:t>
      </w:r>
    </w:p>
    <w:p w:rsidR="003230E6" w:rsidRDefault="003230E6" w:rsidP="00DE68DD">
      <w:pPr>
        <w:shd w:val="clear" w:color="auto" w:fill="D9D9D9"/>
        <w:rPr>
          <w:sz w:val="22"/>
          <w:szCs w:val="22"/>
        </w:rPr>
      </w:pPr>
      <w:r>
        <w:rPr>
          <w:sz w:val="22"/>
          <w:szCs w:val="22"/>
        </w:rPr>
        <w:t xml:space="preserve">      </w:t>
      </w:r>
      <w:r w:rsidR="003E26DC" w:rsidRPr="00EB0989">
        <w:rPr>
          <w:sz w:val="22"/>
          <w:szCs w:val="22"/>
        </w:rPr>
        <w:t xml:space="preserve"> If you wish to challenge the mark, do NOT</w:t>
      </w:r>
      <w:r>
        <w:rPr>
          <w:sz w:val="22"/>
          <w:szCs w:val="22"/>
        </w:rPr>
        <w:t xml:space="preserve"> </w:t>
      </w:r>
      <w:r w:rsidR="003E26DC" w:rsidRPr="00EB0989">
        <w:rPr>
          <w:sz w:val="22"/>
          <w:szCs w:val="22"/>
        </w:rPr>
        <w:t>sign and tell your teacher. For the appeals procedure</w:t>
      </w:r>
      <w:r w:rsidR="0014794E" w:rsidRPr="00EB0989">
        <w:rPr>
          <w:sz w:val="22"/>
          <w:szCs w:val="22"/>
        </w:rPr>
        <w:t>,</w:t>
      </w:r>
      <w:r w:rsidR="003E26DC" w:rsidRPr="00EB0989">
        <w:rPr>
          <w:sz w:val="22"/>
          <w:szCs w:val="22"/>
        </w:rPr>
        <w:t xml:space="preserve"> see the </w:t>
      </w:r>
      <w:proofErr w:type="gramStart"/>
      <w:r w:rsidR="003E26DC" w:rsidRPr="00EB0989">
        <w:rPr>
          <w:sz w:val="22"/>
          <w:szCs w:val="22"/>
        </w:rPr>
        <w:t>Senior</w:t>
      </w:r>
      <w:proofErr w:type="gramEnd"/>
    </w:p>
    <w:p w:rsidR="003E26DC" w:rsidRDefault="003230E6" w:rsidP="00DE68DD">
      <w:pPr>
        <w:shd w:val="clear" w:color="auto" w:fill="D9D9D9"/>
        <w:rPr>
          <w:sz w:val="22"/>
          <w:szCs w:val="22"/>
        </w:rPr>
      </w:pPr>
      <w:r>
        <w:rPr>
          <w:sz w:val="22"/>
          <w:szCs w:val="22"/>
        </w:rPr>
        <w:t xml:space="preserve">     </w:t>
      </w:r>
      <w:r w:rsidR="003E26DC" w:rsidRPr="00EB0989">
        <w:rPr>
          <w:sz w:val="22"/>
          <w:szCs w:val="22"/>
        </w:rPr>
        <w:t xml:space="preserve"> </w:t>
      </w:r>
      <w:proofErr w:type="gramStart"/>
      <w:r w:rsidR="003E26DC" w:rsidRPr="00EB0989">
        <w:rPr>
          <w:sz w:val="22"/>
          <w:szCs w:val="22"/>
        </w:rPr>
        <w:t>Assessment</w:t>
      </w:r>
      <w:r>
        <w:rPr>
          <w:sz w:val="22"/>
          <w:szCs w:val="22"/>
        </w:rPr>
        <w:t xml:space="preserve"> </w:t>
      </w:r>
      <w:r w:rsidR="003E26DC" w:rsidRPr="00EB0989">
        <w:rPr>
          <w:sz w:val="22"/>
          <w:szCs w:val="22"/>
        </w:rPr>
        <w:t>Guide.</w:t>
      </w:r>
      <w:proofErr w:type="gramEnd"/>
    </w:p>
    <w:p w:rsidR="004C2171" w:rsidRDefault="004C2171" w:rsidP="004C2171">
      <w:pPr>
        <w:shd w:val="clear" w:color="auto" w:fill="D9D9D9" w:themeFill="background1" w:themeFillShade="D9"/>
        <w:outlineLvl w:val="0"/>
        <w:rPr>
          <w:sz w:val="22"/>
          <w:szCs w:val="22"/>
        </w:rPr>
      </w:pPr>
      <w:r>
        <w:rPr>
          <w:sz w:val="22"/>
          <w:szCs w:val="22"/>
        </w:rPr>
        <w:t xml:space="preserve">(5) </w:t>
      </w:r>
      <w:r w:rsidRPr="004C2171">
        <w:rPr>
          <w:sz w:val="22"/>
          <w:szCs w:val="22"/>
        </w:rPr>
        <w:t xml:space="preserve">Students should also note that any internally assessed standard will have ONE opportunity for re-submission, on the </w:t>
      </w:r>
      <w:r>
        <w:rPr>
          <w:sz w:val="22"/>
          <w:szCs w:val="22"/>
        </w:rPr>
        <w:t xml:space="preserve"> </w:t>
      </w:r>
    </w:p>
    <w:p w:rsidR="004C2171" w:rsidRPr="004C2171" w:rsidRDefault="004C2171" w:rsidP="004C2171">
      <w:pPr>
        <w:shd w:val="clear" w:color="auto" w:fill="D9D9D9" w:themeFill="background1" w:themeFillShade="D9"/>
        <w:outlineLvl w:val="0"/>
        <w:rPr>
          <w:sz w:val="22"/>
          <w:szCs w:val="22"/>
        </w:rPr>
      </w:pPr>
      <w:r>
        <w:rPr>
          <w:sz w:val="22"/>
          <w:szCs w:val="22"/>
        </w:rPr>
        <w:t xml:space="preserve">      </w:t>
      </w:r>
      <w:proofErr w:type="gramStart"/>
      <w:r w:rsidRPr="004C2171">
        <w:rPr>
          <w:sz w:val="22"/>
          <w:szCs w:val="22"/>
        </w:rPr>
        <w:t>condition</w:t>
      </w:r>
      <w:proofErr w:type="gramEnd"/>
      <w:r w:rsidRPr="004C2171">
        <w:rPr>
          <w:sz w:val="22"/>
          <w:szCs w:val="22"/>
        </w:rPr>
        <w:t xml:space="preserve"> that any corrections are made independently and without specific direction from the teacher.</w:t>
      </w:r>
    </w:p>
    <w:p w:rsidR="003E26DC" w:rsidRPr="00EB0989" w:rsidRDefault="003E26DC" w:rsidP="00DE68DD">
      <w:pPr>
        <w:shd w:val="clear" w:color="auto" w:fill="D9D9D9"/>
        <w:rPr>
          <w:sz w:val="22"/>
          <w:szCs w:val="22"/>
        </w:rPr>
      </w:pPr>
    </w:p>
    <w:p w:rsidR="003E26DC" w:rsidRPr="00EB0989" w:rsidRDefault="003E26DC">
      <w:pPr>
        <w:pStyle w:val="Heading1"/>
        <w:rPr>
          <w:sz w:val="22"/>
          <w:szCs w:val="22"/>
        </w:rPr>
      </w:pPr>
    </w:p>
    <w:p w:rsidR="003E26DC" w:rsidRPr="00EB0989" w:rsidRDefault="003E26DC">
      <w:pPr>
        <w:rPr>
          <w:b/>
          <w:bCs/>
          <w:sz w:val="22"/>
          <w:szCs w:val="22"/>
        </w:rPr>
      </w:pPr>
    </w:p>
    <w:p w:rsidR="003E26DC" w:rsidRPr="00EB0989" w:rsidRDefault="003E26DC">
      <w:pPr>
        <w:rPr>
          <w:b/>
          <w:bCs/>
          <w:sz w:val="22"/>
          <w:szCs w:val="22"/>
        </w:rPr>
      </w:pPr>
    </w:p>
    <w:p w:rsidR="00AD464C" w:rsidRPr="009078C6" w:rsidRDefault="003E26DC" w:rsidP="00AD464C">
      <w:pPr>
        <w:rPr>
          <w:b/>
          <w:sz w:val="40"/>
          <w:szCs w:val="40"/>
        </w:rPr>
      </w:pPr>
      <w:r w:rsidRPr="00EB0989">
        <w:rPr>
          <w:b/>
          <w:sz w:val="40"/>
          <w:szCs w:val="40"/>
        </w:rPr>
        <w:t xml:space="preserve">           </w:t>
      </w:r>
      <w:r>
        <w:rPr>
          <w:b/>
          <w:sz w:val="40"/>
          <w:szCs w:val="40"/>
        </w:rPr>
        <w:t xml:space="preserve">  </w:t>
      </w:r>
      <w:r w:rsidR="003230E6" w:rsidRPr="00D066E4">
        <w:rPr>
          <w:rFonts w:ascii="Times-Roman" w:hAnsi="Times-Roman"/>
          <w:b/>
          <w:noProof/>
          <w:sz w:val="36"/>
          <w:szCs w:val="36"/>
          <w:lang w:eastAsia="en-NZ"/>
        </w:rPr>
        <w:drawing>
          <wp:inline distT="0" distB="0" distL="0" distR="0" wp14:anchorId="415025B0" wp14:editId="3AC2A888">
            <wp:extent cx="552423" cy="495837"/>
            <wp:effectExtent l="0" t="0" r="0" b="0"/>
            <wp:docPr id="3" name="Picture 3" descr="R:\Admin\Branding\LoganParkHighSchool-Nov2015-Logo-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dmin\Branding\LoganParkHighSchool-Nov2015-Logo-BW.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3402" cy="496715"/>
                    </a:xfrm>
                    <a:prstGeom prst="rect">
                      <a:avLst/>
                    </a:prstGeom>
                    <a:noFill/>
                    <a:ln>
                      <a:noFill/>
                    </a:ln>
                  </pic:spPr>
                </pic:pic>
              </a:graphicData>
            </a:graphic>
          </wp:inline>
        </w:drawing>
      </w:r>
      <w:r>
        <w:rPr>
          <w:b/>
          <w:sz w:val="40"/>
          <w:szCs w:val="40"/>
        </w:rPr>
        <w:t xml:space="preserve">  </w:t>
      </w:r>
      <w:r w:rsidRPr="003230E6">
        <w:rPr>
          <w:b/>
          <w:i/>
          <w:sz w:val="32"/>
          <w:szCs w:val="32"/>
        </w:rPr>
        <w:t>LOGAN PARK HIGH SCHOOL</w:t>
      </w:r>
      <w:r w:rsidR="003230E6">
        <w:rPr>
          <w:b/>
          <w:i/>
          <w:sz w:val="32"/>
          <w:szCs w:val="32"/>
        </w:rPr>
        <w:t xml:space="preserve"> ENGLISH DEPARTMENT</w:t>
      </w:r>
    </w:p>
    <w:sectPr w:rsidR="00AD464C" w:rsidRPr="009078C6" w:rsidSect="00D066E4">
      <w:footerReference w:type="even" r:id="rId14"/>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421" w:rsidRDefault="00061421">
      <w:r>
        <w:separator/>
      </w:r>
    </w:p>
  </w:endnote>
  <w:endnote w:type="continuationSeparator" w:id="0">
    <w:p w:rsidR="00061421" w:rsidRDefault="00061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3000000"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565" w:rsidRDefault="00473565" w:rsidP="003E26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73565" w:rsidRDefault="00473565" w:rsidP="003E26D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565" w:rsidRDefault="00473565" w:rsidP="003E26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68BC">
      <w:rPr>
        <w:rStyle w:val="PageNumber"/>
        <w:noProof/>
      </w:rPr>
      <w:t>2</w:t>
    </w:r>
    <w:r>
      <w:rPr>
        <w:rStyle w:val="PageNumber"/>
      </w:rPr>
      <w:fldChar w:fldCharType="end"/>
    </w:r>
  </w:p>
  <w:p w:rsidR="00473565" w:rsidRDefault="00473565" w:rsidP="003E26D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421" w:rsidRDefault="00061421">
      <w:r>
        <w:separator/>
      </w:r>
    </w:p>
  </w:footnote>
  <w:footnote w:type="continuationSeparator" w:id="0">
    <w:p w:rsidR="00061421" w:rsidRDefault="000614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8F21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F7A2C752"/>
    <w:lvl w:ilvl="0" w:tplc="34748C9A">
      <w:numFmt w:val="none"/>
      <w:lvlText w:val=""/>
      <w:lvlJc w:val="left"/>
      <w:pPr>
        <w:tabs>
          <w:tab w:val="num" w:pos="360"/>
        </w:tabs>
      </w:pPr>
    </w:lvl>
    <w:lvl w:ilvl="1" w:tplc="66F4119E">
      <w:numFmt w:val="decimal"/>
      <w:lvlText w:val=""/>
      <w:lvlJc w:val="left"/>
    </w:lvl>
    <w:lvl w:ilvl="2" w:tplc="443AF0FC">
      <w:numFmt w:val="decimal"/>
      <w:lvlText w:val=""/>
      <w:lvlJc w:val="left"/>
    </w:lvl>
    <w:lvl w:ilvl="3" w:tplc="A5BA48F6">
      <w:numFmt w:val="decimal"/>
      <w:lvlText w:val=""/>
      <w:lvlJc w:val="left"/>
    </w:lvl>
    <w:lvl w:ilvl="4" w:tplc="576AF9B6">
      <w:numFmt w:val="decimal"/>
      <w:lvlText w:val=""/>
      <w:lvlJc w:val="left"/>
    </w:lvl>
    <w:lvl w:ilvl="5" w:tplc="796EEF60">
      <w:numFmt w:val="decimal"/>
      <w:lvlText w:val=""/>
      <w:lvlJc w:val="left"/>
    </w:lvl>
    <w:lvl w:ilvl="6" w:tplc="E93AFDE8">
      <w:numFmt w:val="decimal"/>
      <w:lvlText w:val=""/>
      <w:lvlJc w:val="left"/>
    </w:lvl>
    <w:lvl w:ilvl="7" w:tplc="31DC3900">
      <w:numFmt w:val="decimal"/>
      <w:lvlText w:val=""/>
      <w:lvlJc w:val="left"/>
    </w:lvl>
    <w:lvl w:ilvl="8" w:tplc="3F2E1C8C">
      <w:numFmt w:val="decimal"/>
      <w:lvlText w:val=""/>
      <w:lvlJc w:val="left"/>
    </w:lvl>
  </w:abstractNum>
  <w:abstractNum w:abstractNumId="2">
    <w:nsid w:val="00000009"/>
    <w:multiLevelType w:val="hybridMultilevel"/>
    <w:tmpl w:val="55784FAA"/>
    <w:lvl w:ilvl="0" w:tplc="99C0D0F2">
      <w:numFmt w:val="none"/>
      <w:lvlText w:val=""/>
      <w:lvlJc w:val="left"/>
      <w:pPr>
        <w:tabs>
          <w:tab w:val="num" w:pos="360"/>
        </w:tabs>
      </w:pPr>
    </w:lvl>
    <w:lvl w:ilvl="1" w:tplc="8310688E">
      <w:numFmt w:val="decimal"/>
      <w:lvlText w:val=""/>
      <w:lvlJc w:val="left"/>
    </w:lvl>
    <w:lvl w:ilvl="2" w:tplc="85B86F5E">
      <w:numFmt w:val="decimal"/>
      <w:lvlText w:val=""/>
      <w:lvlJc w:val="left"/>
    </w:lvl>
    <w:lvl w:ilvl="3" w:tplc="FA0A1A76">
      <w:numFmt w:val="decimal"/>
      <w:lvlText w:val=""/>
      <w:lvlJc w:val="left"/>
    </w:lvl>
    <w:lvl w:ilvl="4" w:tplc="A5425C56">
      <w:numFmt w:val="decimal"/>
      <w:lvlText w:val=""/>
      <w:lvlJc w:val="left"/>
    </w:lvl>
    <w:lvl w:ilvl="5" w:tplc="B2480274">
      <w:numFmt w:val="decimal"/>
      <w:lvlText w:val=""/>
      <w:lvlJc w:val="left"/>
    </w:lvl>
    <w:lvl w:ilvl="6" w:tplc="750CF236">
      <w:numFmt w:val="decimal"/>
      <w:lvlText w:val=""/>
      <w:lvlJc w:val="left"/>
    </w:lvl>
    <w:lvl w:ilvl="7" w:tplc="9C641C72">
      <w:numFmt w:val="decimal"/>
      <w:lvlText w:val=""/>
      <w:lvlJc w:val="left"/>
    </w:lvl>
    <w:lvl w:ilvl="8" w:tplc="8460F646">
      <w:numFmt w:val="decimal"/>
      <w:lvlText w:val=""/>
      <w:lvlJc w:val="left"/>
    </w:lvl>
  </w:abstractNum>
  <w:abstractNum w:abstractNumId="3">
    <w:nsid w:val="00D47250"/>
    <w:multiLevelType w:val="hybridMultilevel"/>
    <w:tmpl w:val="7FD0B16E"/>
    <w:lvl w:ilvl="0" w:tplc="2318D3AC">
      <w:start w:val="1"/>
      <w:numFmt w:val="bullet"/>
      <w:lvlText w:val=""/>
      <w:lvlJc w:val="left"/>
      <w:pPr>
        <w:tabs>
          <w:tab w:val="num" w:pos="340"/>
        </w:tabs>
        <w:ind w:left="340" w:hanging="34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4">
    <w:nsid w:val="03463D5E"/>
    <w:multiLevelType w:val="multilevel"/>
    <w:tmpl w:val="1A962E28"/>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75B5DDC"/>
    <w:multiLevelType w:val="hybridMultilevel"/>
    <w:tmpl w:val="B560AB00"/>
    <w:lvl w:ilvl="0" w:tplc="98883BA4">
      <w:start w:val="1"/>
      <w:numFmt w:val="bullet"/>
      <w:pStyle w:val="NCEAbullets"/>
      <w:lvlText w:val=""/>
      <w:lvlJc w:val="left"/>
      <w:pPr>
        <w:tabs>
          <w:tab w:val="num" w:pos="357"/>
        </w:tabs>
        <w:ind w:left="357" w:hanging="357"/>
      </w:pPr>
      <w:rPr>
        <w:rFonts w:ascii="Symbol" w:hAnsi="Symbol" w:hint="default"/>
        <w:sz w:val="22"/>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6E4B8A"/>
    <w:multiLevelType w:val="multilevel"/>
    <w:tmpl w:val="644E6FD8"/>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58A0F2A"/>
    <w:multiLevelType w:val="hybridMultilevel"/>
    <w:tmpl w:val="F2183A40"/>
    <w:lvl w:ilvl="0" w:tplc="14090001">
      <w:start w:val="1"/>
      <w:numFmt w:val="bullet"/>
      <w:lvlText w:val=""/>
      <w:lvlJc w:val="left"/>
      <w:pPr>
        <w:ind w:left="825" w:hanging="360"/>
      </w:pPr>
      <w:rPr>
        <w:rFonts w:ascii="Symbol" w:hAnsi="Symbol" w:hint="default"/>
      </w:rPr>
    </w:lvl>
    <w:lvl w:ilvl="1" w:tplc="14090003" w:tentative="1">
      <w:start w:val="1"/>
      <w:numFmt w:val="bullet"/>
      <w:lvlText w:val="o"/>
      <w:lvlJc w:val="left"/>
      <w:pPr>
        <w:ind w:left="1545" w:hanging="360"/>
      </w:pPr>
      <w:rPr>
        <w:rFonts w:ascii="Courier New" w:hAnsi="Courier New" w:cs="Courier New" w:hint="default"/>
      </w:rPr>
    </w:lvl>
    <w:lvl w:ilvl="2" w:tplc="14090005" w:tentative="1">
      <w:start w:val="1"/>
      <w:numFmt w:val="bullet"/>
      <w:lvlText w:val=""/>
      <w:lvlJc w:val="left"/>
      <w:pPr>
        <w:ind w:left="2265" w:hanging="360"/>
      </w:pPr>
      <w:rPr>
        <w:rFonts w:ascii="Wingdings" w:hAnsi="Wingdings" w:hint="default"/>
      </w:rPr>
    </w:lvl>
    <w:lvl w:ilvl="3" w:tplc="14090001" w:tentative="1">
      <w:start w:val="1"/>
      <w:numFmt w:val="bullet"/>
      <w:lvlText w:val=""/>
      <w:lvlJc w:val="left"/>
      <w:pPr>
        <w:ind w:left="2985" w:hanging="360"/>
      </w:pPr>
      <w:rPr>
        <w:rFonts w:ascii="Symbol" w:hAnsi="Symbol" w:hint="default"/>
      </w:rPr>
    </w:lvl>
    <w:lvl w:ilvl="4" w:tplc="14090003" w:tentative="1">
      <w:start w:val="1"/>
      <w:numFmt w:val="bullet"/>
      <w:lvlText w:val="o"/>
      <w:lvlJc w:val="left"/>
      <w:pPr>
        <w:ind w:left="3705" w:hanging="360"/>
      </w:pPr>
      <w:rPr>
        <w:rFonts w:ascii="Courier New" w:hAnsi="Courier New" w:cs="Courier New" w:hint="default"/>
      </w:rPr>
    </w:lvl>
    <w:lvl w:ilvl="5" w:tplc="14090005" w:tentative="1">
      <w:start w:val="1"/>
      <w:numFmt w:val="bullet"/>
      <w:lvlText w:val=""/>
      <w:lvlJc w:val="left"/>
      <w:pPr>
        <w:ind w:left="4425" w:hanging="360"/>
      </w:pPr>
      <w:rPr>
        <w:rFonts w:ascii="Wingdings" w:hAnsi="Wingdings" w:hint="default"/>
      </w:rPr>
    </w:lvl>
    <w:lvl w:ilvl="6" w:tplc="14090001" w:tentative="1">
      <w:start w:val="1"/>
      <w:numFmt w:val="bullet"/>
      <w:lvlText w:val=""/>
      <w:lvlJc w:val="left"/>
      <w:pPr>
        <w:ind w:left="5145" w:hanging="360"/>
      </w:pPr>
      <w:rPr>
        <w:rFonts w:ascii="Symbol" w:hAnsi="Symbol" w:hint="default"/>
      </w:rPr>
    </w:lvl>
    <w:lvl w:ilvl="7" w:tplc="14090003" w:tentative="1">
      <w:start w:val="1"/>
      <w:numFmt w:val="bullet"/>
      <w:lvlText w:val="o"/>
      <w:lvlJc w:val="left"/>
      <w:pPr>
        <w:ind w:left="5865" w:hanging="360"/>
      </w:pPr>
      <w:rPr>
        <w:rFonts w:ascii="Courier New" w:hAnsi="Courier New" w:cs="Courier New" w:hint="default"/>
      </w:rPr>
    </w:lvl>
    <w:lvl w:ilvl="8" w:tplc="14090005" w:tentative="1">
      <w:start w:val="1"/>
      <w:numFmt w:val="bullet"/>
      <w:lvlText w:val=""/>
      <w:lvlJc w:val="left"/>
      <w:pPr>
        <w:ind w:left="6585" w:hanging="360"/>
      </w:pPr>
      <w:rPr>
        <w:rFonts w:ascii="Wingdings" w:hAnsi="Wingdings" w:hint="default"/>
      </w:rPr>
    </w:lvl>
  </w:abstractNum>
  <w:abstractNum w:abstractNumId="8">
    <w:nsid w:val="1CB15617"/>
    <w:multiLevelType w:val="hybridMultilevel"/>
    <w:tmpl w:val="6A804780"/>
    <w:lvl w:ilvl="0" w:tplc="14090003">
      <w:start w:val="1"/>
      <w:numFmt w:val="bullet"/>
      <w:lvlText w:val="o"/>
      <w:lvlJc w:val="left"/>
      <w:pPr>
        <w:ind w:left="1287" w:hanging="360"/>
      </w:pPr>
      <w:rPr>
        <w:rFonts w:ascii="Courier New" w:hAnsi="Courier New" w:cs="Courier New"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9">
    <w:nsid w:val="1E7F2F4D"/>
    <w:multiLevelType w:val="hybridMultilevel"/>
    <w:tmpl w:val="EA4AC4DC"/>
    <w:lvl w:ilvl="0" w:tplc="5DB8E32E">
      <w:start w:val="1"/>
      <w:numFmt w:val="decimal"/>
      <w:lvlText w:val="%1"/>
      <w:lvlJc w:val="left"/>
      <w:pPr>
        <w:tabs>
          <w:tab w:val="num" w:pos="567"/>
        </w:tabs>
        <w:ind w:left="567" w:hanging="567"/>
      </w:pPr>
      <w:rPr>
        <w:rFonts w:hint="default"/>
        <w:b w:val="0"/>
        <w:i w:val="0"/>
        <w:sz w:val="24"/>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0">
    <w:nsid w:val="2F7D1D2A"/>
    <w:multiLevelType w:val="hybridMultilevel"/>
    <w:tmpl w:val="AAFC0E7A"/>
    <w:lvl w:ilvl="0" w:tplc="00010409">
      <w:start w:val="1"/>
      <w:numFmt w:val="bullet"/>
      <w:lvlText w:val=""/>
      <w:lvlJc w:val="left"/>
      <w:pPr>
        <w:tabs>
          <w:tab w:val="num" w:pos="0"/>
        </w:tabs>
        <w:ind w:left="0" w:firstLine="0"/>
      </w:pPr>
      <w:rPr>
        <w:rFonts w:ascii="Symbol" w:hAnsi="Symbol" w:hint="default"/>
        <w:sz w:val="20"/>
      </w:rPr>
    </w:lvl>
    <w:lvl w:ilvl="1" w:tplc="E7D092EE" w:tentative="1">
      <w:start w:val="1"/>
      <w:numFmt w:val="bullet"/>
      <w:lvlText w:val="o"/>
      <w:lvlJc w:val="left"/>
      <w:pPr>
        <w:tabs>
          <w:tab w:val="num" w:pos="1503"/>
        </w:tabs>
        <w:ind w:left="1503" w:hanging="360"/>
      </w:pPr>
      <w:rPr>
        <w:rFonts w:ascii="Courier New" w:hAnsi="Courier New" w:cs="Wingdings" w:hint="default"/>
      </w:rPr>
    </w:lvl>
    <w:lvl w:ilvl="2" w:tplc="00050409" w:tentative="1">
      <w:start w:val="1"/>
      <w:numFmt w:val="bullet"/>
      <w:lvlText w:val=""/>
      <w:lvlJc w:val="left"/>
      <w:pPr>
        <w:tabs>
          <w:tab w:val="num" w:pos="2223"/>
        </w:tabs>
        <w:ind w:left="2223" w:hanging="360"/>
      </w:pPr>
      <w:rPr>
        <w:rFonts w:ascii="Wingdings" w:hAnsi="Wingdings" w:hint="default"/>
      </w:rPr>
    </w:lvl>
    <w:lvl w:ilvl="3" w:tplc="00010409" w:tentative="1">
      <w:start w:val="1"/>
      <w:numFmt w:val="bullet"/>
      <w:lvlText w:val=""/>
      <w:lvlJc w:val="left"/>
      <w:pPr>
        <w:tabs>
          <w:tab w:val="num" w:pos="2943"/>
        </w:tabs>
        <w:ind w:left="2943" w:hanging="360"/>
      </w:pPr>
      <w:rPr>
        <w:rFonts w:ascii="Symbol" w:hAnsi="Symbol" w:hint="default"/>
      </w:rPr>
    </w:lvl>
    <w:lvl w:ilvl="4" w:tplc="00030409" w:tentative="1">
      <w:start w:val="1"/>
      <w:numFmt w:val="bullet"/>
      <w:lvlText w:val="o"/>
      <w:lvlJc w:val="left"/>
      <w:pPr>
        <w:tabs>
          <w:tab w:val="num" w:pos="3663"/>
        </w:tabs>
        <w:ind w:left="3663" w:hanging="360"/>
      </w:pPr>
      <w:rPr>
        <w:rFonts w:ascii="Courier New" w:hAnsi="Courier New" w:cs="Wingdings" w:hint="default"/>
      </w:rPr>
    </w:lvl>
    <w:lvl w:ilvl="5" w:tplc="00050409" w:tentative="1">
      <w:start w:val="1"/>
      <w:numFmt w:val="bullet"/>
      <w:lvlText w:val=""/>
      <w:lvlJc w:val="left"/>
      <w:pPr>
        <w:tabs>
          <w:tab w:val="num" w:pos="4383"/>
        </w:tabs>
        <w:ind w:left="4383" w:hanging="360"/>
      </w:pPr>
      <w:rPr>
        <w:rFonts w:ascii="Wingdings" w:hAnsi="Wingdings" w:hint="default"/>
      </w:rPr>
    </w:lvl>
    <w:lvl w:ilvl="6" w:tplc="00010409" w:tentative="1">
      <w:start w:val="1"/>
      <w:numFmt w:val="bullet"/>
      <w:lvlText w:val=""/>
      <w:lvlJc w:val="left"/>
      <w:pPr>
        <w:tabs>
          <w:tab w:val="num" w:pos="5103"/>
        </w:tabs>
        <w:ind w:left="5103" w:hanging="360"/>
      </w:pPr>
      <w:rPr>
        <w:rFonts w:ascii="Symbol" w:hAnsi="Symbol" w:hint="default"/>
      </w:rPr>
    </w:lvl>
    <w:lvl w:ilvl="7" w:tplc="00030409" w:tentative="1">
      <w:start w:val="1"/>
      <w:numFmt w:val="bullet"/>
      <w:lvlText w:val="o"/>
      <w:lvlJc w:val="left"/>
      <w:pPr>
        <w:tabs>
          <w:tab w:val="num" w:pos="5823"/>
        </w:tabs>
        <w:ind w:left="5823" w:hanging="360"/>
      </w:pPr>
      <w:rPr>
        <w:rFonts w:ascii="Courier New" w:hAnsi="Courier New" w:cs="Wingdings" w:hint="default"/>
      </w:rPr>
    </w:lvl>
    <w:lvl w:ilvl="8" w:tplc="00050409" w:tentative="1">
      <w:start w:val="1"/>
      <w:numFmt w:val="bullet"/>
      <w:lvlText w:val=""/>
      <w:lvlJc w:val="left"/>
      <w:pPr>
        <w:tabs>
          <w:tab w:val="num" w:pos="6543"/>
        </w:tabs>
        <w:ind w:left="6543" w:hanging="360"/>
      </w:pPr>
      <w:rPr>
        <w:rFonts w:ascii="Wingdings" w:hAnsi="Wingdings" w:hint="default"/>
      </w:rPr>
    </w:lvl>
  </w:abstractNum>
  <w:abstractNum w:abstractNumId="11">
    <w:nsid w:val="396479A3"/>
    <w:multiLevelType w:val="hybridMultilevel"/>
    <w:tmpl w:val="5820467E"/>
    <w:lvl w:ilvl="0" w:tplc="D4807592">
      <w:start w:val="1"/>
      <w:numFmt w:val="bullet"/>
      <w:lvlText w:val="o"/>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3DA35A99"/>
    <w:multiLevelType w:val="hybridMultilevel"/>
    <w:tmpl w:val="DAB4BD82"/>
    <w:lvl w:ilvl="0" w:tplc="04090001">
      <w:start w:val="1"/>
      <w:numFmt w:val="bullet"/>
      <w:lvlText w:val=""/>
      <w:lvlJc w:val="left"/>
      <w:pPr>
        <w:ind w:left="660" w:hanging="360"/>
      </w:pPr>
      <w:rPr>
        <w:rFonts w:ascii="Symbol" w:hAnsi="Symbol" w:hint="default"/>
      </w:rPr>
    </w:lvl>
    <w:lvl w:ilvl="1" w:tplc="04090003" w:tentative="1">
      <w:start w:val="1"/>
      <w:numFmt w:val="bullet"/>
      <w:lvlText w:val="o"/>
      <w:lvlJc w:val="left"/>
      <w:pPr>
        <w:ind w:left="1380" w:hanging="360"/>
      </w:pPr>
      <w:rPr>
        <w:rFonts w:ascii="Courier New" w:hAnsi="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3">
    <w:nsid w:val="466D010C"/>
    <w:multiLevelType w:val="hybridMultilevel"/>
    <w:tmpl w:val="E8325D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84D012B"/>
    <w:multiLevelType w:val="hybridMultilevel"/>
    <w:tmpl w:val="46AA4252"/>
    <w:lvl w:ilvl="0" w:tplc="750A760E">
      <w:start w:val="1"/>
      <w:numFmt w:val="decimal"/>
      <w:lvlText w:val="%1"/>
      <w:lvlJc w:val="left"/>
      <w:pPr>
        <w:tabs>
          <w:tab w:val="num" w:pos="567"/>
        </w:tabs>
        <w:ind w:left="567" w:hanging="567"/>
      </w:pPr>
      <w:rPr>
        <w:rFonts w:hint="default"/>
      </w:rPr>
    </w:lvl>
    <w:lvl w:ilvl="1" w:tplc="D9E6109C">
      <w:start w:val="1"/>
      <w:numFmt w:val="bullet"/>
      <w:lvlText w:val=""/>
      <w:lvlJc w:val="left"/>
      <w:pPr>
        <w:tabs>
          <w:tab w:val="num" w:pos="924"/>
        </w:tabs>
        <w:ind w:left="924" w:hanging="357"/>
      </w:pPr>
      <w:rPr>
        <w:rFonts w:ascii="Symbol" w:hAnsi="Symbol" w:hint="default"/>
      </w:rPr>
    </w:lvl>
    <w:lvl w:ilvl="2" w:tplc="0809000F">
      <w:start w:val="1"/>
      <w:numFmt w:val="decimal"/>
      <w:lvlText w:val="%3."/>
      <w:lvlJc w:val="left"/>
      <w:pPr>
        <w:tabs>
          <w:tab w:val="num" w:pos="2340"/>
        </w:tabs>
        <w:ind w:left="2340" w:hanging="360"/>
      </w:pPr>
      <w:rPr>
        <w:rFonts w:hint="default"/>
      </w:r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5">
    <w:nsid w:val="4F77469A"/>
    <w:multiLevelType w:val="hybridMultilevel"/>
    <w:tmpl w:val="BFDE364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52221E2E"/>
    <w:multiLevelType w:val="hybridMultilevel"/>
    <w:tmpl w:val="0CE60EAE"/>
    <w:lvl w:ilvl="0" w:tplc="D4807592">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4672C94"/>
    <w:multiLevelType w:val="multilevel"/>
    <w:tmpl w:val="AE30F91A"/>
    <w:lvl w:ilvl="0">
      <w:start w:val="1"/>
      <w:numFmt w:val="decimal"/>
      <w:lvlText w:val="%1"/>
      <w:lvlJc w:val="left"/>
      <w:pPr>
        <w:tabs>
          <w:tab w:val="num" w:pos="567"/>
        </w:tabs>
        <w:ind w:left="567" w:hanging="567"/>
      </w:pPr>
      <w:rPr>
        <w:rFonts w:hint="default"/>
        <w:i w:val="0"/>
      </w:rPr>
    </w:lvl>
    <w:lvl w:ilvl="1">
      <w:start w:val="1"/>
      <w:numFmt w:val="bullet"/>
      <w:lvlText w:val="o"/>
      <w:lvlJc w:val="left"/>
      <w:pPr>
        <w:tabs>
          <w:tab w:val="num" w:pos="1134"/>
        </w:tabs>
        <w:ind w:left="1134" w:hanging="567"/>
      </w:pPr>
      <w:rPr>
        <w:rFonts w:ascii="Courier New" w:hAnsi="Courier New" w:cs="Courier New" w:hint="default"/>
      </w:rPr>
    </w:lvl>
    <w:lvl w:ilvl="2">
      <w:start w:val="1"/>
      <w:numFmt w:val="bullet"/>
      <w:lvlText w:val=""/>
      <w:lvlJc w:val="left"/>
      <w:pPr>
        <w:tabs>
          <w:tab w:val="num" w:pos="1701"/>
        </w:tabs>
        <w:ind w:left="1701" w:hanging="567"/>
      </w:pPr>
      <w:rPr>
        <w:rFonts w:ascii="Symbol" w:hAnsi="Symbol" w:hint="default"/>
      </w:rPr>
    </w:lvl>
    <w:lvl w:ilvl="3">
      <w:start w:val="1"/>
      <w:numFmt w:val="lowerRoman"/>
      <w:lvlText w:val="%4"/>
      <w:lvlJc w:val="left"/>
      <w:pPr>
        <w:tabs>
          <w:tab w:val="num" w:pos="2268"/>
        </w:tabs>
        <w:ind w:left="2268" w:hanging="567"/>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8">
    <w:nsid w:val="5AFC4374"/>
    <w:multiLevelType w:val="hybridMultilevel"/>
    <w:tmpl w:val="0090E8CC"/>
    <w:lvl w:ilvl="0" w:tplc="08090001">
      <w:start w:val="1"/>
      <w:numFmt w:val="bullet"/>
      <w:lvlText w:val=""/>
      <w:lvlJc w:val="left"/>
      <w:pPr>
        <w:tabs>
          <w:tab w:val="num" w:pos="1287"/>
        </w:tabs>
        <w:ind w:left="1287" w:hanging="360"/>
      </w:pPr>
      <w:rPr>
        <w:rFonts w:ascii="Symbol" w:hAnsi="Symbol" w:hint="default"/>
      </w:rPr>
    </w:lvl>
    <w:lvl w:ilvl="1" w:tplc="08090003" w:tentative="1">
      <w:start w:val="1"/>
      <w:numFmt w:val="bullet"/>
      <w:lvlText w:val="o"/>
      <w:lvlJc w:val="left"/>
      <w:pPr>
        <w:tabs>
          <w:tab w:val="num" w:pos="2007"/>
        </w:tabs>
        <w:ind w:left="2007" w:hanging="360"/>
      </w:pPr>
      <w:rPr>
        <w:rFonts w:ascii="Courier New" w:hAnsi="Courier New" w:cs="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9">
    <w:nsid w:val="5DD86A01"/>
    <w:multiLevelType w:val="hybridMultilevel"/>
    <w:tmpl w:val="3FFE8600"/>
    <w:lvl w:ilvl="0" w:tplc="6AEE98CC">
      <w:start w:val="2"/>
      <w:numFmt w:val="bullet"/>
      <w:lvlText w:val=""/>
      <w:lvlJc w:val="left"/>
      <w:pPr>
        <w:tabs>
          <w:tab w:val="num" w:pos="660"/>
        </w:tabs>
        <w:ind w:left="660" w:hanging="360"/>
      </w:pPr>
      <w:rPr>
        <w:rFonts w:ascii="Symbol" w:eastAsia="Times New Roman" w:hAnsi="Symbol"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20">
    <w:nsid w:val="6F1962FB"/>
    <w:multiLevelType w:val="hybridMultilevel"/>
    <w:tmpl w:val="947AB172"/>
    <w:lvl w:ilvl="0" w:tplc="E7D092EE">
      <w:start w:val="1"/>
      <w:numFmt w:val="bullet"/>
      <w:pStyle w:val="NCEAbulletssub"/>
      <w:lvlText w:val=""/>
      <w:lvlJc w:val="left"/>
      <w:pPr>
        <w:tabs>
          <w:tab w:val="num" w:pos="714"/>
        </w:tabs>
        <w:ind w:left="714" w:hanging="357"/>
      </w:pPr>
      <w:rPr>
        <w:rFonts w:ascii="Symbol" w:hAnsi="Symbol" w:hint="default"/>
        <w:b w:val="0"/>
        <w:bCs w:val="0"/>
        <w:i w:val="0"/>
        <w:iCs w:val="0"/>
        <w:sz w:val="18"/>
        <w:szCs w:val="18"/>
      </w:rPr>
    </w:lvl>
    <w:lvl w:ilvl="1" w:tplc="00030409" w:tentative="1">
      <w:start w:val="1"/>
      <w:numFmt w:val="bullet"/>
      <w:lvlText w:val="o"/>
      <w:lvlJc w:val="left"/>
      <w:pPr>
        <w:tabs>
          <w:tab w:val="num" w:pos="1503"/>
        </w:tabs>
        <w:ind w:left="1503" w:hanging="360"/>
      </w:pPr>
      <w:rPr>
        <w:rFonts w:ascii="Courier New" w:hAnsi="Courier New" w:cs="Wingdings" w:hint="default"/>
      </w:rPr>
    </w:lvl>
    <w:lvl w:ilvl="2" w:tplc="00050409" w:tentative="1">
      <w:start w:val="1"/>
      <w:numFmt w:val="bullet"/>
      <w:lvlText w:val=""/>
      <w:lvlJc w:val="left"/>
      <w:pPr>
        <w:tabs>
          <w:tab w:val="num" w:pos="2223"/>
        </w:tabs>
        <w:ind w:left="2223" w:hanging="360"/>
      </w:pPr>
      <w:rPr>
        <w:rFonts w:ascii="Wingdings" w:hAnsi="Wingdings" w:hint="default"/>
      </w:rPr>
    </w:lvl>
    <w:lvl w:ilvl="3" w:tplc="00010409" w:tentative="1">
      <w:start w:val="1"/>
      <w:numFmt w:val="bullet"/>
      <w:lvlText w:val=""/>
      <w:lvlJc w:val="left"/>
      <w:pPr>
        <w:tabs>
          <w:tab w:val="num" w:pos="2943"/>
        </w:tabs>
        <w:ind w:left="2943" w:hanging="360"/>
      </w:pPr>
      <w:rPr>
        <w:rFonts w:ascii="Symbol" w:hAnsi="Symbol" w:hint="default"/>
      </w:rPr>
    </w:lvl>
    <w:lvl w:ilvl="4" w:tplc="00030409" w:tentative="1">
      <w:start w:val="1"/>
      <w:numFmt w:val="bullet"/>
      <w:lvlText w:val="o"/>
      <w:lvlJc w:val="left"/>
      <w:pPr>
        <w:tabs>
          <w:tab w:val="num" w:pos="3663"/>
        </w:tabs>
        <w:ind w:left="3663" w:hanging="360"/>
      </w:pPr>
      <w:rPr>
        <w:rFonts w:ascii="Courier New" w:hAnsi="Courier New" w:cs="Wingdings" w:hint="default"/>
      </w:rPr>
    </w:lvl>
    <w:lvl w:ilvl="5" w:tplc="00050409" w:tentative="1">
      <w:start w:val="1"/>
      <w:numFmt w:val="bullet"/>
      <w:lvlText w:val=""/>
      <w:lvlJc w:val="left"/>
      <w:pPr>
        <w:tabs>
          <w:tab w:val="num" w:pos="4383"/>
        </w:tabs>
        <w:ind w:left="4383" w:hanging="360"/>
      </w:pPr>
      <w:rPr>
        <w:rFonts w:ascii="Wingdings" w:hAnsi="Wingdings" w:hint="default"/>
      </w:rPr>
    </w:lvl>
    <w:lvl w:ilvl="6" w:tplc="00010409" w:tentative="1">
      <w:start w:val="1"/>
      <w:numFmt w:val="bullet"/>
      <w:lvlText w:val=""/>
      <w:lvlJc w:val="left"/>
      <w:pPr>
        <w:tabs>
          <w:tab w:val="num" w:pos="5103"/>
        </w:tabs>
        <w:ind w:left="5103" w:hanging="360"/>
      </w:pPr>
      <w:rPr>
        <w:rFonts w:ascii="Symbol" w:hAnsi="Symbol" w:hint="default"/>
      </w:rPr>
    </w:lvl>
    <w:lvl w:ilvl="7" w:tplc="00030409" w:tentative="1">
      <w:start w:val="1"/>
      <w:numFmt w:val="bullet"/>
      <w:lvlText w:val="o"/>
      <w:lvlJc w:val="left"/>
      <w:pPr>
        <w:tabs>
          <w:tab w:val="num" w:pos="5823"/>
        </w:tabs>
        <w:ind w:left="5823" w:hanging="360"/>
      </w:pPr>
      <w:rPr>
        <w:rFonts w:ascii="Courier New" w:hAnsi="Courier New" w:cs="Wingdings" w:hint="default"/>
      </w:rPr>
    </w:lvl>
    <w:lvl w:ilvl="8" w:tplc="00050409" w:tentative="1">
      <w:start w:val="1"/>
      <w:numFmt w:val="bullet"/>
      <w:lvlText w:val=""/>
      <w:lvlJc w:val="left"/>
      <w:pPr>
        <w:tabs>
          <w:tab w:val="num" w:pos="6543"/>
        </w:tabs>
        <w:ind w:left="6543" w:hanging="360"/>
      </w:pPr>
      <w:rPr>
        <w:rFonts w:ascii="Wingdings" w:hAnsi="Wingdings" w:hint="default"/>
      </w:rPr>
    </w:lvl>
  </w:abstractNum>
  <w:abstractNum w:abstractNumId="21">
    <w:nsid w:val="6F636EBA"/>
    <w:multiLevelType w:val="hybridMultilevel"/>
    <w:tmpl w:val="6B4A6D28"/>
    <w:lvl w:ilvl="0" w:tplc="93C0D366">
      <w:start w:val="1"/>
      <w:numFmt w:val="bullet"/>
      <w:lvlText w:val=""/>
      <w:lvlJc w:val="left"/>
      <w:pPr>
        <w:tabs>
          <w:tab w:val="num" w:pos="924"/>
        </w:tabs>
        <w:ind w:left="924" w:hanging="357"/>
      </w:pPr>
      <w:rPr>
        <w:rFonts w:ascii="Symbol" w:hAnsi="Symbol" w:hint="default"/>
      </w:rPr>
    </w:lvl>
    <w:lvl w:ilvl="1" w:tplc="08090003" w:tentative="1">
      <w:start w:val="1"/>
      <w:numFmt w:val="bullet"/>
      <w:lvlText w:val="o"/>
      <w:lvlJc w:val="left"/>
      <w:pPr>
        <w:tabs>
          <w:tab w:val="num" w:pos="2007"/>
        </w:tabs>
        <w:ind w:left="2007" w:hanging="360"/>
      </w:pPr>
      <w:rPr>
        <w:rFonts w:ascii="Courier New" w:hAnsi="Courier New" w:cs="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22">
    <w:nsid w:val="739F5E6A"/>
    <w:multiLevelType w:val="multilevel"/>
    <w:tmpl w:val="953A708E"/>
    <w:lvl w:ilvl="0">
      <w:start w:val="1"/>
      <w:numFmt w:val="decimal"/>
      <w:lvlText w:val="%1"/>
      <w:lvlJc w:val="left"/>
      <w:pPr>
        <w:tabs>
          <w:tab w:val="num" w:pos="567"/>
        </w:tabs>
        <w:ind w:left="567" w:hanging="567"/>
      </w:pPr>
      <w:rPr>
        <w:rFonts w:hint="default"/>
        <w:i w:val="0"/>
      </w:rPr>
    </w:lvl>
    <w:lvl w:ilvl="1">
      <w:start w:val="1"/>
      <w:numFmt w:val="bullet"/>
      <w:lvlText w:val="o"/>
      <w:lvlJc w:val="left"/>
      <w:pPr>
        <w:tabs>
          <w:tab w:val="num" w:pos="1134"/>
        </w:tabs>
        <w:ind w:left="1134" w:hanging="567"/>
      </w:pPr>
      <w:rPr>
        <w:rFonts w:ascii="Courier New" w:hAnsi="Courier New" w:cs="Courier New" w:hint="default"/>
      </w:rPr>
    </w:lvl>
    <w:lvl w:ilvl="2">
      <w:start w:val="1"/>
      <w:numFmt w:val="bullet"/>
      <w:lvlText w:val=""/>
      <w:lvlJc w:val="left"/>
      <w:pPr>
        <w:tabs>
          <w:tab w:val="num" w:pos="1701"/>
        </w:tabs>
        <w:ind w:left="1701" w:hanging="567"/>
      </w:pPr>
      <w:rPr>
        <w:rFonts w:ascii="Symbol" w:hAnsi="Symbol" w:hint="default"/>
      </w:rPr>
    </w:lvl>
    <w:lvl w:ilvl="3">
      <w:start w:val="1"/>
      <w:numFmt w:val="lowerRoman"/>
      <w:lvlText w:val="%4"/>
      <w:lvlJc w:val="left"/>
      <w:pPr>
        <w:tabs>
          <w:tab w:val="num" w:pos="2268"/>
        </w:tabs>
        <w:ind w:left="2268" w:hanging="567"/>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3">
    <w:nsid w:val="756F687C"/>
    <w:multiLevelType w:val="hybridMultilevel"/>
    <w:tmpl w:val="75C0E5B4"/>
    <w:lvl w:ilvl="0" w:tplc="B90A546A">
      <w:start w:val="1"/>
      <w:numFmt w:val="decimal"/>
      <w:lvlText w:val="%1"/>
      <w:lvlJc w:val="left"/>
      <w:pPr>
        <w:tabs>
          <w:tab w:val="num" w:pos="567"/>
        </w:tabs>
        <w:ind w:left="567" w:hanging="567"/>
      </w:pPr>
      <w:rPr>
        <w:rFonts w:hint="default"/>
        <w:i w:val="0"/>
      </w:rPr>
    </w:lvl>
    <w:lvl w:ilvl="1" w:tplc="14090001">
      <w:start w:val="1"/>
      <w:numFmt w:val="bullet"/>
      <w:lvlText w:val=""/>
      <w:lvlJc w:val="left"/>
      <w:pPr>
        <w:tabs>
          <w:tab w:val="num" w:pos="1440"/>
        </w:tabs>
        <w:ind w:left="1440" w:hanging="360"/>
      </w:pPr>
      <w:rPr>
        <w:rFonts w:ascii="Symbol" w:hAnsi="Symbol" w:hint="default"/>
      </w:r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24">
    <w:nsid w:val="7C093CC0"/>
    <w:multiLevelType w:val="hybridMultilevel"/>
    <w:tmpl w:val="ADCABD56"/>
    <w:lvl w:ilvl="0" w:tplc="C1D4717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FA668CD"/>
    <w:multiLevelType w:val="hybridMultilevel"/>
    <w:tmpl w:val="898E71B6"/>
    <w:lvl w:ilvl="0" w:tplc="00030409">
      <w:start w:val="1"/>
      <w:numFmt w:val="bullet"/>
      <w:lvlText w:val=""/>
      <w:lvlJc w:val="left"/>
      <w:pPr>
        <w:tabs>
          <w:tab w:val="num" w:pos="227"/>
        </w:tabs>
        <w:ind w:left="227" w:hanging="227"/>
      </w:pPr>
      <w:rPr>
        <w:rFonts w:ascii="Symbol" w:hAnsi="Symbol" w:hint="default"/>
        <w:b w:val="0"/>
        <w:bCs w:val="0"/>
        <w:i w:val="0"/>
        <w:iCs w:val="0"/>
        <w:sz w:val="16"/>
        <w:szCs w:val="16"/>
      </w:rPr>
    </w:lvl>
    <w:lvl w:ilvl="1" w:tplc="00030409" w:tentative="1">
      <w:start w:val="1"/>
      <w:numFmt w:val="lowerLetter"/>
      <w:lvlText w:val="%2."/>
      <w:lvlJc w:val="left"/>
      <w:pPr>
        <w:tabs>
          <w:tab w:val="num" w:pos="1080"/>
        </w:tabs>
        <w:ind w:left="1080" w:hanging="360"/>
      </w:pPr>
    </w:lvl>
    <w:lvl w:ilvl="2" w:tplc="00050409" w:tentative="1">
      <w:start w:val="1"/>
      <w:numFmt w:val="lowerRoman"/>
      <w:lvlText w:val="%3."/>
      <w:lvlJc w:val="right"/>
      <w:pPr>
        <w:tabs>
          <w:tab w:val="num" w:pos="1800"/>
        </w:tabs>
        <w:ind w:left="1800" w:hanging="180"/>
      </w:pPr>
    </w:lvl>
    <w:lvl w:ilvl="3" w:tplc="00010409" w:tentative="1">
      <w:start w:val="1"/>
      <w:numFmt w:val="decimal"/>
      <w:lvlText w:val="%4."/>
      <w:lvlJc w:val="left"/>
      <w:pPr>
        <w:tabs>
          <w:tab w:val="num" w:pos="2520"/>
        </w:tabs>
        <w:ind w:left="2520" w:hanging="360"/>
      </w:pPr>
    </w:lvl>
    <w:lvl w:ilvl="4" w:tplc="00030409" w:tentative="1">
      <w:start w:val="1"/>
      <w:numFmt w:val="lowerLetter"/>
      <w:lvlText w:val="%5."/>
      <w:lvlJc w:val="left"/>
      <w:pPr>
        <w:tabs>
          <w:tab w:val="num" w:pos="3240"/>
        </w:tabs>
        <w:ind w:left="3240" w:hanging="360"/>
      </w:pPr>
    </w:lvl>
    <w:lvl w:ilvl="5" w:tplc="00050409" w:tentative="1">
      <w:start w:val="1"/>
      <w:numFmt w:val="lowerRoman"/>
      <w:lvlText w:val="%6."/>
      <w:lvlJc w:val="right"/>
      <w:pPr>
        <w:tabs>
          <w:tab w:val="num" w:pos="3960"/>
        </w:tabs>
        <w:ind w:left="3960" w:hanging="180"/>
      </w:pPr>
    </w:lvl>
    <w:lvl w:ilvl="6" w:tplc="00010409" w:tentative="1">
      <w:start w:val="1"/>
      <w:numFmt w:val="decimal"/>
      <w:lvlText w:val="%7."/>
      <w:lvlJc w:val="left"/>
      <w:pPr>
        <w:tabs>
          <w:tab w:val="num" w:pos="4680"/>
        </w:tabs>
        <w:ind w:left="4680" w:hanging="360"/>
      </w:pPr>
    </w:lvl>
    <w:lvl w:ilvl="7" w:tplc="00030409" w:tentative="1">
      <w:start w:val="1"/>
      <w:numFmt w:val="lowerLetter"/>
      <w:lvlText w:val="%8."/>
      <w:lvlJc w:val="left"/>
      <w:pPr>
        <w:tabs>
          <w:tab w:val="num" w:pos="5400"/>
        </w:tabs>
        <w:ind w:left="5400" w:hanging="360"/>
      </w:pPr>
    </w:lvl>
    <w:lvl w:ilvl="8" w:tplc="00050409" w:tentative="1">
      <w:start w:val="1"/>
      <w:numFmt w:val="lowerRoman"/>
      <w:lvlText w:val="%9."/>
      <w:lvlJc w:val="right"/>
      <w:pPr>
        <w:tabs>
          <w:tab w:val="num" w:pos="6120"/>
        </w:tabs>
        <w:ind w:left="6120" w:hanging="180"/>
      </w:pPr>
    </w:lvl>
  </w:abstractNum>
  <w:abstractNum w:abstractNumId="26">
    <w:nsid w:val="7FE83EF1"/>
    <w:multiLevelType w:val="hybridMultilevel"/>
    <w:tmpl w:val="D920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6"/>
  </w:num>
  <w:num w:numId="4">
    <w:abstractNumId w:val="5"/>
  </w:num>
  <w:num w:numId="5">
    <w:abstractNumId w:val="1"/>
  </w:num>
  <w:num w:numId="6">
    <w:abstractNumId w:val="20"/>
  </w:num>
  <w:num w:numId="7">
    <w:abstractNumId w:val="10"/>
  </w:num>
  <w:num w:numId="8">
    <w:abstractNumId w:val="16"/>
  </w:num>
  <w:num w:numId="9">
    <w:abstractNumId w:val="25"/>
  </w:num>
  <w:num w:numId="10">
    <w:abstractNumId w:val="24"/>
  </w:num>
  <w:num w:numId="11">
    <w:abstractNumId w:val="3"/>
  </w:num>
  <w:num w:numId="12">
    <w:abstractNumId w:val="0"/>
  </w:num>
  <w:num w:numId="13">
    <w:abstractNumId w:val="13"/>
  </w:num>
  <w:num w:numId="14">
    <w:abstractNumId w:val="7"/>
  </w:num>
  <w:num w:numId="15">
    <w:abstractNumId w:val="26"/>
  </w:num>
  <w:num w:numId="16">
    <w:abstractNumId w:val="8"/>
  </w:num>
  <w:num w:numId="17">
    <w:abstractNumId w:val="22"/>
  </w:num>
  <w:num w:numId="18">
    <w:abstractNumId w:val="17"/>
  </w:num>
  <w:num w:numId="19">
    <w:abstractNumId w:val="12"/>
  </w:num>
  <w:num w:numId="20">
    <w:abstractNumId w:val="11"/>
  </w:num>
  <w:num w:numId="21">
    <w:abstractNumId w:val="2"/>
  </w:num>
  <w:num w:numId="22">
    <w:abstractNumId w:val="23"/>
  </w:num>
  <w:num w:numId="23">
    <w:abstractNumId w:val="14"/>
  </w:num>
  <w:num w:numId="24">
    <w:abstractNumId w:val="18"/>
  </w:num>
  <w:num w:numId="25">
    <w:abstractNumId w:val="9"/>
  </w:num>
  <w:num w:numId="26">
    <w:abstractNumId w:val="21"/>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CD9"/>
    <w:rsid w:val="00005FAF"/>
    <w:rsid w:val="000603CF"/>
    <w:rsid w:val="00061421"/>
    <w:rsid w:val="0006151C"/>
    <w:rsid w:val="00073C57"/>
    <w:rsid w:val="000A341E"/>
    <w:rsid w:val="000B2EE6"/>
    <w:rsid w:val="000D2355"/>
    <w:rsid w:val="00142F0D"/>
    <w:rsid w:val="001466DF"/>
    <w:rsid w:val="0014794E"/>
    <w:rsid w:val="001D41BE"/>
    <w:rsid w:val="0020233A"/>
    <w:rsid w:val="002351DA"/>
    <w:rsid w:val="002963D5"/>
    <w:rsid w:val="003230E6"/>
    <w:rsid w:val="003E26DC"/>
    <w:rsid w:val="004040A3"/>
    <w:rsid w:val="00426BCE"/>
    <w:rsid w:val="0046224F"/>
    <w:rsid w:val="00473565"/>
    <w:rsid w:val="00490C03"/>
    <w:rsid w:val="004C2171"/>
    <w:rsid w:val="004E53F9"/>
    <w:rsid w:val="00522E0F"/>
    <w:rsid w:val="0055458F"/>
    <w:rsid w:val="00561FD2"/>
    <w:rsid w:val="00562998"/>
    <w:rsid w:val="00576A87"/>
    <w:rsid w:val="005F20E9"/>
    <w:rsid w:val="006028E8"/>
    <w:rsid w:val="00616C0C"/>
    <w:rsid w:val="00797373"/>
    <w:rsid w:val="007B64B0"/>
    <w:rsid w:val="007E0FA4"/>
    <w:rsid w:val="008443DF"/>
    <w:rsid w:val="0089298F"/>
    <w:rsid w:val="008B68BC"/>
    <w:rsid w:val="008D40BE"/>
    <w:rsid w:val="00930CD9"/>
    <w:rsid w:val="009C2EA5"/>
    <w:rsid w:val="009E1DC0"/>
    <w:rsid w:val="00A14E0A"/>
    <w:rsid w:val="00A27C05"/>
    <w:rsid w:val="00A854B0"/>
    <w:rsid w:val="00AD3E17"/>
    <w:rsid w:val="00AD464C"/>
    <w:rsid w:val="00B946E4"/>
    <w:rsid w:val="00C525AB"/>
    <w:rsid w:val="00C836C2"/>
    <w:rsid w:val="00CE15EC"/>
    <w:rsid w:val="00CF2B9B"/>
    <w:rsid w:val="00D00E04"/>
    <w:rsid w:val="00D066E4"/>
    <w:rsid w:val="00D40555"/>
    <w:rsid w:val="00D42AFA"/>
    <w:rsid w:val="00D62BD0"/>
    <w:rsid w:val="00D748F2"/>
    <w:rsid w:val="00DE68DD"/>
    <w:rsid w:val="00DE69B6"/>
    <w:rsid w:val="00DF4289"/>
    <w:rsid w:val="00E34F95"/>
    <w:rsid w:val="00E52B8E"/>
    <w:rsid w:val="00EB0989"/>
    <w:rsid w:val="00F07E2E"/>
    <w:rsid w:val="00F23779"/>
    <w:rsid w:val="00F771C2"/>
    <w:rsid w:val="00F85438"/>
    <w:rsid w:val="00FC6F9C"/>
    <w:rsid w:val="00FD48F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NZ"/>
    </w:rPr>
  </w:style>
  <w:style w:type="paragraph" w:styleId="Heading1">
    <w:name w:val="heading 1"/>
    <w:basedOn w:val="Normal"/>
    <w:next w:val="Normal"/>
    <w:qFormat/>
    <w:pPr>
      <w:keepNext/>
      <w:outlineLvl w:val="0"/>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bCs/>
      <w:u w:val="single"/>
    </w:rPr>
  </w:style>
  <w:style w:type="paragraph" w:customStyle="1" w:styleId="NCEACPbodytext2">
    <w:name w:val="NCEA CP bodytext 2"/>
    <w:basedOn w:val="Normal"/>
    <w:rsid w:val="00851779"/>
    <w:pPr>
      <w:spacing w:before="160" w:after="160"/>
      <w:jc w:val="center"/>
    </w:pPr>
    <w:rPr>
      <w:rFonts w:ascii="Arial" w:hAnsi="Arial"/>
      <w:sz w:val="28"/>
      <w:lang w:val="en-US"/>
    </w:rPr>
  </w:style>
  <w:style w:type="paragraph" w:customStyle="1" w:styleId="NCEAL2heading">
    <w:name w:val="NCEA L2 heading"/>
    <w:basedOn w:val="Normal"/>
    <w:rsid w:val="00851779"/>
    <w:pPr>
      <w:spacing w:before="240" w:after="240"/>
    </w:pPr>
    <w:rPr>
      <w:rFonts w:ascii="Arial" w:hAnsi="Arial" w:cs="Arial"/>
      <w:b/>
      <w:sz w:val="28"/>
      <w:szCs w:val="20"/>
      <w:lang w:val="en-GB" w:eastAsia="en-NZ"/>
    </w:rPr>
  </w:style>
  <w:style w:type="paragraph" w:customStyle="1" w:styleId="NCEAbullets">
    <w:name w:val="NCEA bullets"/>
    <w:basedOn w:val="Normal"/>
    <w:rsid w:val="00851779"/>
    <w:pPr>
      <w:widowControl w:val="0"/>
      <w:numPr>
        <w:numId w:val="4"/>
      </w:numPr>
      <w:tabs>
        <w:tab w:val="left" w:pos="397"/>
        <w:tab w:val="left" w:pos="794"/>
        <w:tab w:val="left" w:pos="1191"/>
      </w:tabs>
      <w:autoSpaceDE w:val="0"/>
      <w:autoSpaceDN w:val="0"/>
      <w:adjustRightInd w:val="0"/>
      <w:spacing w:before="80" w:after="80"/>
    </w:pPr>
    <w:rPr>
      <w:rFonts w:ascii="Arial" w:hAnsi="Arial" w:cs="Arial"/>
      <w:sz w:val="22"/>
      <w:lang w:val="en-US" w:eastAsia="en-NZ"/>
    </w:rPr>
  </w:style>
  <w:style w:type="paragraph" w:customStyle="1" w:styleId="NCEAbodytext">
    <w:name w:val="NCEA bodytext"/>
    <w:rsid w:val="00851779"/>
    <w:pPr>
      <w:tabs>
        <w:tab w:val="left" w:pos="397"/>
        <w:tab w:val="left" w:pos="794"/>
        <w:tab w:val="left" w:pos="1191"/>
      </w:tabs>
      <w:spacing w:before="120" w:after="120"/>
    </w:pPr>
    <w:rPr>
      <w:rFonts w:ascii="Arial" w:hAnsi="Arial" w:cs="Arial"/>
      <w:sz w:val="22"/>
      <w:lang w:val="en-NZ" w:eastAsia="en-NZ"/>
    </w:rPr>
  </w:style>
  <w:style w:type="table" w:styleId="TableGrid">
    <w:name w:val="Table Grid"/>
    <w:basedOn w:val="TableNormal"/>
    <w:rsid w:val="00851779"/>
    <w:rPr>
      <w:lang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CEAbulletssub">
    <w:name w:val="NCEA bullets (sub)"/>
    <w:basedOn w:val="NCEAbodytext"/>
    <w:rsid w:val="006B4C9E"/>
    <w:pPr>
      <w:widowControl w:val="0"/>
      <w:numPr>
        <w:numId w:val="6"/>
      </w:numPr>
      <w:autoSpaceDE w:val="0"/>
      <w:autoSpaceDN w:val="0"/>
      <w:adjustRightInd w:val="0"/>
      <w:spacing w:before="80" w:after="80"/>
    </w:pPr>
    <w:rPr>
      <w:szCs w:val="24"/>
      <w:lang w:val="en-AU"/>
    </w:rPr>
  </w:style>
  <w:style w:type="paragraph" w:styleId="BodyText2">
    <w:name w:val="Body Text 2"/>
    <w:basedOn w:val="Normal"/>
    <w:rsid w:val="006B4C9E"/>
    <w:rPr>
      <w:b/>
      <w:szCs w:val="20"/>
      <w:lang w:val="en-GB" w:eastAsia="en-NZ" w:bidi="en-US"/>
    </w:rPr>
  </w:style>
  <w:style w:type="paragraph" w:customStyle="1" w:styleId="NCEAHeadInfoL2">
    <w:name w:val="NCEA Head Info  L2"/>
    <w:basedOn w:val="Normal"/>
    <w:rsid w:val="006B4C9E"/>
    <w:pPr>
      <w:widowControl w:val="0"/>
      <w:suppressAutoHyphens/>
      <w:spacing w:before="120" w:after="120"/>
    </w:pPr>
    <w:rPr>
      <w:rFonts w:ascii="Arial" w:eastAsia="Lucida Sans Unicode" w:hAnsi="Arial" w:cs="Arial"/>
      <w:b/>
      <w:kern w:val="1"/>
      <w:sz w:val="28"/>
      <w:szCs w:val="36"/>
      <w:lang w:eastAsia="ar-SA"/>
    </w:rPr>
  </w:style>
  <w:style w:type="paragraph" w:styleId="Header">
    <w:name w:val="header"/>
    <w:basedOn w:val="Normal"/>
    <w:rsid w:val="006B4C9E"/>
    <w:pPr>
      <w:tabs>
        <w:tab w:val="center" w:pos="4320"/>
        <w:tab w:val="right" w:pos="8640"/>
      </w:tabs>
    </w:pPr>
  </w:style>
  <w:style w:type="paragraph" w:styleId="Footer">
    <w:name w:val="footer"/>
    <w:basedOn w:val="Normal"/>
    <w:semiHidden/>
    <w:rsid w:val="006B4C9E"/>
    <w:pPr>
      <w:tabs>
        <w:tab w:val="center" w:pos="4320"/>
        <w:tab w:val="right" w:pos="8640"/>
      </w:tabs>
    </w:pPr>
  </w:style>
  <w:style w:type="paragraph" w:customStyle="1" w:styleId="NCEAInstructionsbanner">
    <w:name w:val="NCEA Instructions banner"/>
    <w:basedOn w:val="Normal"/>
    <w:rsid w:val="006B4C9E"/>
    <w:pPr>
      <w:widowControl w:val="0"/>
      <w:pBdr>
        <w:top w:val="single" w:sz="8" w:space="8" w:color="000000"/>
        <w:bottom w:val="single" w:sz="8" w:space="8" w:color="000000"/>
      </w:pBdr>
      <w:suppressAutoHyphens/>
      <w:spacing w:before="160" w:after="40"/>
      <w:jc w:val="center"/>
    </w:pPr>
    <w:rPr>
      <w:rFonts w:ascii="Arial" w:eastAsia="Lucida Sans Unicode" w:hAnsi="Arial" w:cs="Arial"/>
      <w:b/>
      <w:kern w:val="1"/>
      <w:sz w:val="28"/>
      <w:szCs w:val="28"/>
      <w:lang w:eastAsia="ar-SA"/>
    </w:rPr>
  </w:style>
  <w:style w:type="character" w:customStyle="1" w:styleId="NCEAbulletsChar">
    <w:name w:val="NCEA bullets Char"/>
    <w:rsid w:val="006B4C9E"/>
    <w:rPr>
      <w:rFonts w:ascii="Arial" w:eastAsia="Arial" w:hAnsi="Arial" w:cs="Arial"/>
      <w:kern w:val="1"/>
      <w:sz w:val="22"/>
      <w:szCs w:val="24"/>
      <w:lang w:val="en-US" w:eastAsia="ar-SA" w:bidi="ar-SA"/>
    </w:rPr>
  </w:style>
  <w:style w:type="character" w:styleId="Hyperlink">
    <w:name w:val="Hyperlink"/>
    <w:unhideWhenUsed/>
    <w:rsid w:val="006B4C9E"/>
    <w:rPr>
      <w:color w:val="0000FF"/>
      <w:u w:val="single"/>
    </w:rPr>
  </w:style>
  <w:style w:type="character" w:styleId="FollowedHyperlink">
    <w:name w:val="FollowedHyperlink"/>
    <w:semiHidden/>
    <w:unhideWhenUsed/>
    <w:rsid w:val="006B4C9E"/>
    <w:rPr>
      <w:color w:val="800080"/>
      <w:u w:val="single"/>
    </w:rPr>
  </w:style>
  <w:style w:type="character" w:customStyle="1" w:styleId="NCEAbodytextChar">
    <w:name w:val="NCEA bodytext Char"/>
    <w:rsid w:val="006B4C9E"/>
    <w:rPr>
      <w:rFonts w:ascii="Arial" w:hAnsi="Arial" w:cs="Arial"/>
      <w:sz w:val="22"/>
      <w:szCs w:val="24"/>
      <w:lang w:val="en-NZ" w:eastAsia="en-NZ" w:bidi="ar-SA"/>
    </w:rPr>
  </w:style>
  <w:style w:type="character" w:styleId="PageNumber">
    <w:name w:val="page number"/>
    <w:basedOn w:val="DefaultParagraphFont"/>
    <w:rsid w:val="006B4C9E"/>
  </w:style>
  <w:style w:type="paragraph" w:styleId="BalloonText">
    <w:name w:val="Balloon Text"/>
    <w:basedOn w:val="Normal"/>
    <w:link w:val="BalloonTextChar"/>
    <w:uiPriority w:val="99"/>
    <w:semiHidden/>
    <w:unhideWhenUsed/>
    <w:rsid w:val="00E52B8E"/>
    <w:rPr>
      <w:rFonts w:ascii="Tahoma" w:hAnsi="Tahoma" w:cs="Tahoma"/>
      <w:sz w:val="16"/>
      <w:szCs w:val="16"/>
    </w:rPr>
  </w:style>
  <w:style w:type="character" w:customStyle="1" w:styleId="BalloonTextChar">
    <w:name w:val="Balloon Text Char"/>
    <w:link w:val="BalloonText"/>
    <w:uiPriority w:val="99"/>
    <w:semiHidden/>
    <w:rsid w:val="00E52B8E"/>
    <w:rPr>
      <w:rFonts w:ascii="Tahoma" w:hAnsi="Tahoma" w:cs="Tahoma"/>
      <w:sz w:val="16"/>
      <w:szCs w:val="16"/>
      <w:lang w:eastAsia="en-US"/>
    </w:rPr>
  </w:style>
  <w:style w:type="paragraph" w:styleId="ListParagraph">
    <w:name w:val="List Paragraph"/>
    <w:basedOn w:val="Normal"/>
    <w:uiPriority w:val="72"/>
    <w:rsid w:val="001466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NZ"/>
    </w:rPr>
  </w:style>
  <w:style w:type="paragraph" w:styleId="Heading1">
    <w:name w:val="heading 1"/>
    <w:basedOn w:val="Normal"/>
    <w:next w:val="Normal"/>
    <w:qFormat/>
    <w:pPr>
      <w:keepNext/>
      <w:outlineLvl w:val="0"/>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bCs/>
      <w:u w:val="single"/>
    </w:rPr>
  </w:style>
  <w:style w:type="paragraph" w:customStyle="1" w:styleId="NCEACPbodytext2">
    <w:name w:val="NCEA CP bodytext 2"/>
    <w:basedOn w:val="Normal"/>
    <w:rsid w:val="00851779"/>
    <w:pPr>
      <w:spacing w:before="160" w:after="160"/>
      <w:jc w:val="center"/>
    </w:pPr>
    <w:rPr>
      <w:rFonts w:ascii="Arial" w:hAnsi="Arial"/>
      <w:sz w:val="28"/>
      <w:lang w:val="en-US"/>
    </w:rPr>
  </w:style>
  <w:style w:type="paragraph" w:customStyle="1" w:styleId="NCEAL2heading">
    <w:name w:val="NCEA L2 heading"/>
    <w:basedOn w:val="Normal"/>
    <w:rsid w:val="00851779"/>
    <w:pPr>
      <w:spacing w:before="240" w:after="240"/>
    </w:pPr>
    <w:rPr>
      <w:rFonts w:ascii="Arial" w:hAnsi="Arial" w:cs="Arial"/>
      <w:b/>
      <w:sz w:val="28"/>
      <w:szCs w:val="20"/>
      <w:lang w:val="en-GB" w:eastAsia="en-NZ"/>
    </w:rPr>
  </w:style>
  <w:style w:type="paragraph" w:customStyle="1" w:styleId="NCEAbullets">
    <w:name w:val="NCEA bullets"/>
    <w:basedOn w:val="Normal"/>
    <w:rsid w:val="00851779"/>
    <w:pPr>
      <w:widowControl w:val="0"/>
      <w:numPr>
        <w:numId w:val="4"/>
      </w:numPr>
      <w:tabs>
        <w:tab w:val="left" w:pos="397"/>
        <w:tab w:val="left" w:pos="794"/>
        <w:tab w:val="left" w:pos="1191"/>
      </w:tabs>
      <w:autoSpaceDE w:val="0"/>
      <w:autoSpaceDN w:val="0"/>
      <w:adjustRightInd w:val="0"/>
      <w:spacing w:before="80" w:after="80"/>
    </w:pPr>
    <w:rPr>
      <w:rFonts w:ascii="Arial" w:hAnsi="Arial" w:cs="Arial"/>
      <w:sz w:val="22"/>
      <w:lang w:val="en-US" w:eastAsia="en-NZ"/>
    </w:rPr>
  </w:style>
  <w:style w:type="paragraph" w:customStyle="1" w:styleId="NCEAbodytext">
    <w:name w:val="NCEA bodytext"/>
    <w:rsid w:val="00851779"/>
    <w:pPr>
      <w:tabs>
        <w:tab w:val="left" w:pos="397"/>
        <w:tab w:val="left" w:pos="794"/>
        <w:tab w:val="left" w:pos="1191"/>
      </w:tabs>
      <w:spacing w:before="120" w:after="120"/>
    </w:pPr>
    <w:rPr>
      <w:rFonts w:ascii="Arial" w:hAnsi="Arial" w:cs="Arial"/>
      <w:sz w:val="22"/>
      <w:lang w:val="en-NZ" w:eastAsia="en-NZ"/>
    </w:rPr>
  </w:style>
  <w:style w:type="table" w:styleId="TableGrid">
    <w:name w:val="Table Grid"/>
    <w:basedOn w:val="TableNormal"/>
    <w:rsid w:val="00851779"/>
    <w:rPr>
      <w:lang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CEAbulletssub">
    <w:name w:val="NCEA bullets (sub)"/>
    <w:basedOn w:val="NCEAbodytext"/>
    <w:rsid w:val="006B4C9E"/>
    <w:pPr>
      <w:widowControl w:val="0"/>
      <w:numPr>
        <w:numId w:val="6"/>
      </w:numPr>
      <w:autoSpaceDE w:val="0"/>
      <w:autoSpaceDN w:val="0"/>
      <w:adjustRightInd w:val="0"/>
      <w:spacing w:before="80" w:after="80"/>
    </w:pPr>
    <w:rPr>
      <w:szCs w:val="24"/>
      <w:lang w:val="en-AU"/>
    </w:rPr>
  </w:style>
  <w:style w:type="paragraph" w:styleId="BodyText2">
    <w:name w:val="Body Text 2"/>
    <w:basedOn w:val="Normal"/>
    <w:rsid w:val="006B4C9E"/>
    <w:rPr>
      <w:b/>
      <w:szCs w:val="20"/>
      <w:lang w:val="en-GB" w:eastAsia="en-NZ" w:bidi="en-US"/>
    </w:rPr>
  </w:style>
  <w:style w:type="paragraph" w:customStyle="1" w:styleId="NCEAHeadInfoL2">
    <w:name w:val="NCEA Head Info  L2"/>
    <w:basedOn w:val="Normal"/>
    <w:rsid w:val="006B4C9E"/>
    <w:pPr>
      <w:widowControl w:val="0"/>
      <w:suppressAutoHyphens/>
      <w:spacing w:before="120" w:after="120"/>
    </w:pPr>
    <w:rPr>
      <w:rFonts w:ascii="Arial" w:eastAsia="Lucida Sans Unicode" w:hAnsi="Arial" w:cs="Arial"/>
      <w:b/>
      <w:kern w:val="1"/>
      <w:sz w:val="28"/>
      <w:szCs w:val="36"/>
      <w:lang w:eastAsia="ar-SA"/>
    </w:rPr>
  </w:style>
  <w:style w:type="paragraph" w:styleId="Header">
    <w:name w:val="header"/>
    <w:basedOn w:val="Normal"/>
    <w:rsid w:val="006B4C9E"/>
    <w:pPr>
      <w:tabs>
        <w:tab w:val="center" w:pos="4320"/>
        <w:tab w:val="right" w:pos="8640"/>
      </w:tabs>
    </w:pPr>
  </w:style>
  <w:style w:type="paragraph" w:styleId="Footer">
    <w:name w:val="footer"/>
    <w:basedOn w:val="Normal"/>
    <w:semiHidden/>
    <w:rsid w:val="006B4C9E"/>
    <w:pPr>
      <w:tabs>
        <w:tab w:val="center" w:pos="4320"/>
        <w:tab w:val="right" w:pos="8640"/>
      </w:tabs>
    </w:pPr>
  </w:style>
  <w:style w:type="paragraph" w:customStyle="1" w:styleId="NCEAInstructionsbanner">
    <w:name w:val="NCEA Instructions banner"/>
    <w:basedOn w:val="Normal"/>
    <w:rsid w:val="006B4C9E"/>
    <w:pPr>
      <w:widowControl w:val="0"/>
      <w:pBdr>
        <w:top w:val="single" w:sz="8" w:space="8" w:color="000000"/>
        <w:bottom w:val="single" w:sz="8" w:space="8" w:color="000000"/>
      </w:pBdr>
      <w:suppressAutoHyphens/>
      <w:spacing w:before="160" w:after="40"/>
      <w:jc w:val="center"/>
    </w:pPr>
    <w:rPr>
      <w:rFonts w:ascii="Arial" w:eastAsia="Lucida Sans Unicode" w:hAnsi="Arial" w:cs="Arial"/>
      <w:b/>
      <w:kern w:val="1"/>
      <w:sz w:val="28"/>
      <w:szCs w:val="28"/>
      <w:lang w:eastAsia="ar-SA"/>
    </w:rPr>
  </w:style>
  <w:style w:type="character" w:customStyle="1" w:styleId="NCEAbulletsChar">
    <w:name w:val="NCEA bullets Char"/>
    <w:rsid w:val="006B4C9E"/>
    <w:rPr>
      <w:rFonts w:ascii="Arial" w:eastAsia="Arial" w:hAnsi="Arial" w:cs="Arial"/>
      <w:kern w:val="1"/>
      <w:sz w:val="22"/>
      <w:szCs w:val="24"/>
      <w:lang w:val="en-US" w:eastAsia="ar-SA" w:bidi="ar-SA"/>
    </w:rPr>
  </w:style>
  <w:style w:type="character" w:styleId="Hyperlink">
    <w:name w:val="Hyperlink"/>
    <w:unhideWhenUsed/>
    <w:rsid w:val="006B4C9E"/>
    <w:rPr>
      <w:color w:val="0000FF"/>
      <w:u w:val="single"/>
    </w:rPr>
  </w:style>
  <w:style w:type="character" w:styleId="FollowedHyperlink">
    <w:name w:val="FollowedHyperlink"/>
    <w:semiHidden/>
    <w:unhideWhenUsed/>
    <w:rsid w:val="006B4C9E"/>
    <w:rPr>
      <w:color w:val="800080"/>
      <w:u w:val="single"/>
    </w:rPr>
  </w:style>
  <w:style w:type="character" w:customStyle="1" w:styleId="NCEAbodytextChar">
    <w:name w:val="NCEA bodytext Char"/>
    <w:rsid w:val="006B4C9E"/>
    <w:rPr>
      <w:rFonts w:ascii="Arial" w:hAnsi="Arial" w:cs="Arial"/>
      <w:sz w:val="22"/>
      <w:szCs w:val="24"/>
      <w:lang w:val="en-NZ" w:eastAsia="en-NZ" w:bidi="ar-SA"/>
    </w:rPr>
  </w:style>
  <w:style w:type="character" w:styleId="PageNumber">
    <w:name w:val="page number"/>
    <w:basedOn w:val="DefaultParagraphFont"/>
    <w:rsid w:val="006B4C9E"/>
  </w:style>
  <w:style w:type="paragraph" w:styleId="BalloonText">
    <w:name w:val="Balloon Text"/>
    <w:basedOn w:val="Normal"/>
    <w:link w:val="BalloonTextChar"/>
    <w:uiPriority w:val="99"/>
    <w:semiHidden/>
    <w:unhideWhenUsed/>
    <w:rsid w:val="00E52B8E"/>
    <w:rPr>
      <w:rFonts w:ascii="Tahoma" w:hAnsi="Tahoma" w:cs="Tahoma"/>
      <w:sz w:val="16"/>
      <w:szCs w:val="16"/>
    </w:rPr>
  </w:style>
  <w:style w:type="character" w:customStyle="1" w:styleId="BalloonTextChar">
    <w:name w:val="Balloon Text Char"/>
    <w:link w:val="BalloonText"/>
    <w:uiPriority w:val="99"/>
    <w:semiHidden/>
    <w:rsid w:val="00E52B8E"/>
    <w:rPr>
      <w:rFonts w:ascii="Tahoma" w:hAnsi="Tahoma" w:cs="Tahoma"/>
      <w:sz w:val="16"/>
      <w:szCs w:val="16"/>
      <w:lang w:eastAsia="en-US"/>
    </w:rPr>
  </w:style>
  <w:style w:type="paragraph" w:styleId="ListParagraph">
    <w:name w:val="List Paragraph"/>
    <w:basedOn w:val="Normal"/>
    <w:uiPriority w:val="72"/>
    <w:rsid w:val="001466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749997">
      <w:bodyDiv w:val="1"/>
      <w:marLeft w:val="0"/>
      <w:marRight w:val="0"/>
      <w:marTop w:val="0"/>
      <w:marBottom w:val="0"/>
      <w:divBdr>
        <w:top w:val="none" w:sz="0" w:space="0" w:color="auto"/>
        <w:left w:val="none" w:sz="0" w:space="0" w:color="auto"/>
        <w:bottom w:val="none" w:sz="0" w:space="0" w:color="auto"/>
        <w:right w:val="none" w:sz="0" w:space="0" w:color="auto"/>
      </w:divBdr>
    </w:div>
    <w:div w:id="1213226853">
      <w:bodyDiv w:val="1"/>
      <w:marLeft w:val="0"/>
      <w:marRight w:val="0"/>
      <w:marTop w:val="0"/>
      <w:marBottom w:val="0"/>
      <w:divBdr>
        <w:top w:val="none" w:sz="0" w:space="0" w:color="auto"/>
        <w:left w:val="none" w:sz="0" w:space="0" w:color="auto"/>
        <w:bottom w:val="none" w:sz="0" w:space="0" w:color="auto"/>
        <w:right w:val="none" w:sz="0" w:space="0" w:color="auto"/>
      </w:divBdr>
    </w:div>
    <w:div w:id="1384136916">
      <w:bodyDiv w:val="1"/>
      <w:marLeft w:val="0"/>
      <w:marRight w:val="0"/>
      <w:marTop w:val="0"/>
      <w:marBottom w:val="0"/>
      <w:divBdr>
        <w:top w:val="none" w:sz="0" w:space="0" w:color="auto"/>
        <w:left w:val="none" w:sz="0" w:space="0" w:color="auto"/>
        <w:bottom w:val="none" w:sz="0" w:space="0" w:color="auto"/>
        <w:right w:val="none" w:sz="0" w:space="0" w:color="auto"/>
      </w:divBdr>
    </w:div>
    <w:div w:id="1801801812">
      <w:bodyDiv w:val="1"/>
      <w:marLeft w:val="0"/>
      <w:marRight w:val="0"/>
      <w:marTop w:val="0"/>
      <w:marBottom w:val="0"/>
      <w:divBdr>
        <w:top w:val="none" w:sz="0" w:space="0" w:color="auto"/>
        <w:left w:val="none" w:sz="0" w:space="0" w:color="auto"/>
        <w:bottom w:val="none" w:sz="0" w:space="0" w:color="auto"/>
        <w:right w:val="none" w:sz="0" w:space="0" w:color="auto"/>
      </w:divBdr>
    </w:div>
    <w:div w:id="20600816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nzcurriculum.tki.org.nz/The-New-Zealand-Curriculum/Key-competencie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nzcurriculum.tki.org.nz/The-New-Zealand-Curriculum/Key-competencie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zcurriculum.tki.org.nz/The-New-Zealand-Curriculum/Key-competenci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nzcurriculum.tki.org.nz/The-New-Zealand-Curriculum/Key-competencies" TargetMode="External"/><Relationship Id="rId4" Type="http://schemas.openxmlformats.org/officeDocument/2006/relationships/settings" Target="settings.xml"/><Relationship Id="rId9" Type="http://schemas.openxmlformats.org/officeDocument/2006/relationships/hyperlink" Target="http://nzcurriculum.tki.org.nz/The-New-Zealand-Curriculum/Key-competenci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7362E5D8</Template>
  <TotalTime>10</TotalTime>
  <Pages>5</Pages>
  <Words>2210</Words>
  <Characters>12500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YEAR 12 ENGLISH – COURSE OUTLINE</vt:lpstr>
    </vt:vector>
  </TitlesOfParts>
  <Company/>
  <LinksUpToDate>false</LinksUpToDate>
  <CharactersWithSpaces>14681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12 ENGLISH – COURSE OUTLINE</dc:title>
  <dc:creator>Wallace</dc:creator>
  <cp:lastModifiedBy>Suzanne Robins</cp:lastModifiedBy>
  <cp:revision>4</cp:revision>
  <cp:lastPrinted>2015-02-08T03:17:00Z</cp:lastPrinted>
  <dcterms:created xsi:type="dcterms:W3CDTF">2016-02-02T01:21:00Z</dcterms:created>
  <dcterms:modified xsi:type="dcterms:W3CDTF">2016-02-03T01:38:00Z</dcterms:modified>
</cp:coreProperties>
</file>